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754A26" w:rsidRPr="00D53ACE" w:rsidRDefault="00754A26" w:rsidP="00754A26">
      <w:pPr>
        <w:spacing w:before="181" w:after="181" w:line="240" w:lineRule="auto"/>
        <w:jc w:val="center"/>
        <w:rPr>
          <w:rFonts w:ascii="Georgia" w:eastAsia="Times New Roman" w:hAnsi="Georgia" w:cs="Tahoma"/>
          <w:b/>
          <w:sz w:val="30"/>
          <w:szCs w:val="30"/>
          <w:u w:val="single"/>
        </w:rPr>
      </w:pPr>
      <w:r w:rsidRPr="00D53ACE">
        <w:rPr>
          <w:rFonts w:ascii="Georgia" w:eastAsia="Times New Roman" w:hAnsi="Georgia" w:cs="Tahoma"/>
          <w:b/>
          <w:sz w:val="30"/>
          <w:szCs w:val="30"/>
        </w:rPr>
        <w:t>1</w:t>
      </w:r>
      <w:r>
        <w:rPr>
          <w:rFonts w:ascii="Georgia" w:eastAsia="Times New Roman" w:hAnsi="Georgia" w:cs="Tahoma"/>
          <w:b/>
          <w:sz w:val="30"/>
          <w:szCs w:val="30"/>
        </w:rPr>
        <w:t>8.05.2020 – 22</w:t>
      </w:r>
      <w:r w:rsidRPr="00D53ACE">
        <w:rPr>
          <w:rFonts w:ascii="Georgia" w:eastAsia="Times New Roman" w:hAnsi="Georgia" w:cs="Tahoma"/>
          <w:b/>
          <w:sz w:val="30"/>
          <w:szCs w:val="30"/>
        </w:rPr>
        <w:t>.05.2020</w:t>
      </w:r>
    </w:p>
    <w:p w:rsidR="00754A26" w:rsidRPr="00D53ACE" w:rsidRDefault="00754A26" w:rsidP="00754A26">
      <w:pPr>
        <w:jc w:val="center"/>
        <w:rPr>
          <w:rFonts w:ascii="Georgia" w:eastAsia="Times New Roman" w:hAnsi="Georgia" w:cs="Tahoma"/>
          <w:b/>
          <w:sz w:val="30"/>
          <w:szCs w:val="30"/>
        </w:rPr>
      </w:pPr>
      <w:r w:rsidRPr="00D53ACE">
        <w:rPr>
          <w:rFonts w:ascii="Georgia" w:eastAsia="Times New Roman" w:hAnsi="Georgia" w:cs="Tahoma"/>
          <w:b/>
          <w:sz w:val="30"/>
          <w:szCs w:val="30"/>
        </w:rPr>
        <w:t xml:space="preserve">TEMAT TYGODNIA: </w:t>
      </w:r>
      <w:r>
        <w:rPr>
          <w:rFonts w:ascii="Georgia" w:eastAsia="Times New Roman" w:hAnsi="Georgia" w:cs="Tahoma"/>
          <w:b/>
          <w:sz w:val="30"/>
          <w:szCs w:val="30"/>
        </w:rPr>
        <w:t>DUŻE I MAŁE RODZINY W AKCJI</w:t>
      </w:r>
    </w:p>
    <w:p w:rsidR="00754A26" w:rsidRPr="00363129" w:rsidRDefault="00754A26" w:rsidP="00754A26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7030A0"/>
          <w:sz w:val="30"/>
          <w:szCs w:val="30"/>
        </w:rPr>
      </w:pPr>
      <w:r w:rsidRPr="00363129">
        <w:rPr>
          <w:rFonts w:ascii="Georgia" w:eastAsia="Times New Roman" w:hAnsi="Georgia" w:cs="Tahoma"/>
          <w:b/>
          <w:color w:val="7030A0"/>
          <w:sz w:val="30"/>
          <w:szCs w:val="30"/>
        </w:rPr>
        <w:t>19.05.2020: Wtorek</w:t>
      </w:r>
    </w:p>
    <w:p w:rsidR="00754A26" w:rsidRPr="00363129" w:rsidRDefault="00754A26" w:rsidP="00754A26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7030A0"/>
          <w:sz w:val="30"/>
          <w:szCs w:val="30"/>
        </w:rPr>
      </w:pPr>
      <w:r w:rsidRPr="00363129">
        <w:rPr>
          <w:rFonts w:ascii="Georgia" w:eastAsia="Times New Roman" w:hAnsi="Georgia" w:cs="Tahoma"/>
          <w:b/>
          <w:color w:val="7030A0"/>
          <w:sz w:val="30"/>
          <w:szCs w:val="30"/>
        </w:rPr>
        <w:t>Czy wszystkie rodziny są takie same?</w:t>
      </w:r>
    </w:p>
    <w:p w:rsidR="00754A26" w:rsidRPr="00256206" w:rsidRDefault="00363129" w:rsidP="00363129">
      <w:pPr>
        <w:spacing w:before="181" w:after="181" w:line="240" w:lineRule="auto"/>
        <w:jc w:val="center"/>
        <w:rPr>
          <w:rFonts w:ascii="Georgia" w:eastAsia="Times New Roman" w:hAnsi="Georgia" w:cs="Tahoma"/>
          <w:b/>
          <w:sz w:val="30"/>
          <w:szCs w:val="30"/>
        </w:rPr>
      </w:pPr>
      <w:r>
        <w:rPr>
          <w:rFonts w:ascii="Georgia" w:eastAsia="Times New Roman" w:hAnsi="Georgia" w:cs="Tahoma"/>
          <w:b/>
          <w:noProof/>
          <w:sz w:val="30"/>
          <w:szCs w:val="30"/>
        </w:rPr>
        <w:drawing>
          <wp:inline distT="0" distB="0" distL="0" distR="0">
            <wp:extent cx="5420488" cy="3600000"/>
            <wp:effectExtent l="19050" t="0" r="8762" b="0"/>
            <wp:docPr id="1" name="Obraz 0" descr="113678331-jumping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678331-jumping-famil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048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A26" w:rsidRDefault="00754A26" w:rsidP="00B11565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00B050"/>
          <w:sz w:val="30"/>
          <w:szCs w:val="30"/>
        </w:rPr>
      </w:pPr>
      <w:r w:rsidRPr="00363129">
        <w:rPr>
          <w:rFonts w:ascii="Georgia" w:eastAsia="Times New Roman" w:hAnsi="Georgia" w:cs="Tahoma"/>
          <w:b/>
          <w:color w:val="00B050"/>
          <w:sz w:val="30"/>
          <w:szCs w:val="30"/>
        </w:rPr>
        <w:t>Dzień dobry Kochane „Tygryski” oraz Drodzy Rodzice!</w:t>
      </w:r>
    </w:p>
    <w:p w:rsidR="00B11565" w:rsidRPr="00B11565" w:rsidRDefault="00B11565" w:rsidP="00B11565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00B050"/>
          <w:sz w:val="30"/>
          <w:szCs w:val="30"/>
        </w:rPr>
      </w:pPr>
    </w:p>
    <w:p w:rsidR="00122BCD" w:rsidRPr="00122BCD" w:rsidRDefault="00122BCD" w:rsidP="00122BCD">
      <w:pPr>
        <w:pStyle w:val="Akapitzlist"/>
        <w:numPr>
          <w:ilvl w:val="0"/>
          <w:numId w:val="2"/>
        </w:numPr>
        <w:rPr>
          <w:rFonts w:ascii="Georgia" w:eastAsia="Times New Roman" w:hAnsi="Georgia" w:cs="Tahoma"/>
          <w:b/>
          <w:color w:val="FF0000"/>
          <w:sz w:val="30"/>
          <w:szCs w:val="30"/>
        </w:rPr>
      </w:pPr>
      <w:r w:rsidRPr="00122BCD">
        <w:rPr>
          <w:rFonts w:ascii="Georgia" w:eastAsia="Times New Roman" w:hAnsi="Georgia" w:cs="Tahoma"/>
          <w:b/>
          <w:sz w:val="26"/>
          <w:szCs w:val="26"/>
        </w:rPr>
        <w:t>Pamiętajmy, że ruch to zdrowie</w:t>
      </w:r>
      <w:r w:rsidR="00B11565">
        <w:rPr>
          <w:rFonts w:ascii="Georgia" w:eastAsia="Times New Roman" w:hAnsi="Georgia" w:cs="Tahoma"/>
          <w:b/>
          <w:sz w:val="26"/>
          <w:szCs w:val="26"/>
        </w:rPr>
        <w:t>!</w:t>
      </w:r>
      <w:r w:rsidRPr="00122BCD">
        <w:rPr>
          <w:rFonts w:ascii="Georgia" w:eastAsia="Times New Roman" w:hAnsi="Georgia" w:cs="Tahoma"/>
          <w:b/>
          <w:sz w:val="26"/>
          <w:szCs w:val="26"/>
        </w:rPr>
        <w:t xml:space="preserve"> Zapraszam</w:t>
      </w:r>
      <w:r w:rsidR="00B11565">
        <w:rPr>
          <w:rFonts w:ascii="Georgia" w:eastAsia="Times New Roman" w:hAnsi="Georgia" w:cs="Tahoma"/>
          <w:b/>
          <w:sz w:val="26"/>
          <w:szCs w:val="26"/>
        </w:rPr>
        <w:t>y do</w:t>
      </w:r>
      <w:r w:rsidRPr="00122BCD">
        <w:rPr>
          <w:rFonts w:ascii="Georgia" w:eastAsia="Times New Roman" w:hAnsi="Georgia" w:cs="Tahoma"/>
          <w:b/>
          <w:sz w:val="26"/>
          <w:szCs w:val="26"/>
        </w:rPr>
        <w:t xml:space="preserve"> zabawy pt.</w:t>
      </w:r>
      <w:r w:rsidR="00B11565">
        <w:rPr>
          <w:rFonts w:ascii="Georgia" w:eastAsia="Times New Roman" w:hAnsi="Georgia" w:cs="Tahoma"/>
          <w:b/>
          <w:sz w:val="26"/>
          <w:szCs w:val="26"/>
        </w:rPr>
        <w:t xml:space="preserve"> </w:t>
      </w:r>
      <w:r w:rsidRPr="00122BCD">
        <w:rPr>
          <w:rFonts w:ascii="Georgia" w:eastAsia="Times New Roman" w:hAnsi="Georgia" w:cs="Tahoma"/>
          <w:b/>
          <w:sz w:val="26"/>
          <w:szCs w:val="26"/>
        </w:rPr>
        <w:t>„Głowa, ramiona …”</w:t>
      </w:r>
    </w:p>
    <w:p w:rsidR="00122BCD" w:rsidRPr="00122BCD" w:rsidRDefault="00B11565" w:rsidP="00B11565">
      <w:pPr>
        <w:jc w:val="center"/>
        <w:rPr>
          <w:rFonts w:ascii="Georgia" w:eastAsia="Times New Roman" w:hAnsi="Georgia" w:cs="Tahoma"/>
          <w:sz w:val="26"/>
          <w:szCs w:val="26"/>
        </w:rPr>
      </w:pPr>
      <w:hyperlink r:id="rId6" w:history="1">
        <w:r w:rsidRPr="009B590C">
          <w:rPr>
            <w:rStyle w:val="Hipercze"/>
            <w:rFonts w:ascii="Georgia" w:eastAsia="Times New Roman" w:hAnsi="Georgia" w:cs="Tahoma"/>
            <w:sz w:val="26"/>
            <w:szCs w:val="26"/>
          </w:rPr>
          <w:t>https://www.youtube.com/watch?v=30BVfTvlsrE</w:t>
        </w:r>
      </w:hyperlink>
      <w:r>
        <w:rPr>
          <w:rFonts w:ascii="Georgia" w:eastAsia="Times New Roman" w:hAnsi="Georgia" w:cs="Tahoma"/>
          <w:sz w:val="26"/>
          <w:szCs w:val="26"/>
        </w:rPr>
        <w:t xml:space="preserve"> </w:t>
      </w:r>
    </w:p>
    <w:p w:rsidR="00122BCD" w:rsidRPr="00B11565" w:rsidRDefault="00122BCD" w:rsidP="00B11565">
      <w:pPr>
        <w:pStyle w:val="Akapitzlist"/>
        <w:numPr>
          <w:ilvl w:val="0"/>
          <w:numId w:val="2"/>
        </w:numPr>
        <w:rPr>
          <w:rFonts w:ascii="Georgia" w:eastAsia="Times New Roman" w:hAnsi="Georgia" w:cs="Tahoma"/>
          <w:sz w:val="26"/>
          <w:szCs w:val="26"/>
        </w:rPr>
      </w:pPr>
      <w:r w:rsidRPr="00B11565">
        <w:rPr>
          <w:rFonts w:ascii="Georgia" w:eastAsia="Times New Roman" w:hAnsi="Georgia" w:cs="Tahoma"/>
          <w:b/>
          <w:sz w:val="26"/>
          <w:szCs w:val="26"/>
        </w:rPr>
        <w:t>Czynności higieniczne - mycia rąk przy piosence ,,Piosenka o myciu rąk”. Utrwalanie zasad higieny oraz etapów mycia rąk.</w:t>
      </w:r>
    </w:p>
    <w:p w:rsidR="00122BCD" w:rsidRPr="00B11565" w:rsidRDefault="00B11565" w:rsidP="00B11565">
      <w:pPr>
        <w:jc w:val="center"/>
        <w:rPr>
          <w:rFonts w:ascii="Georgia" w:eastAsia="Times New Roman" w:hAnsi="Georgia" w:cs="Tahoma"/>
          <w:sz w:val="26"/>
          <w:szCs w:val="26"/>
        </w:rPr>
      </w:pPr>
      <w:hyperlink r:id="rId7" w:history="1">
        <w:r w:rsidRPr="009B590C">
          <w:rPr>
            <w:rStyle w:val="Hipercze"/>
            <w:rFonts w:ascii="Georgia" w:eastAsia="Times New Roman" w:hAnsi="Georgia" w:cs="Tahoma"/>
            <w:sz w:val="26"/>
            <w:szCs w:val="26"/>
          </w:rPr>
          <w:t>https://www.youtube.com/watch?v=xLdhe8s34hM</w:t>
        </w:r>
      </w:hyperlink>
    </w:p>
    <w:p w:rsidR="00122BCD" w:rsidRPr="00B11565" w:rsidRDefault="00122BCD" w:rsidP="00B11565">
      <w:pPr>
        <w:pStyle w:val="Akapitzlist"/>
        <w:numPr>
          <w:ilvl w:val="0"/>
          <w:numId w:val="2"/>
        </w:numPr>
        <w:rPr>
          <w:rFonts w:ascii="Georgia" w:eastAsia="Times New Roman" w:hAnsi="Georgia" w:cs="Tahoma"/>
          <w:b/>
          <w:i/>
          <w:sz w:val="26"/>
          <w:szCs w:val="26"/>
        </w:rPr>
      </w:pPr>
      <w:r w:rsidRPr="00B11565">
        <w:rPr>
          <w:rFonts w:ascii="Georgia" w:eastAsia="Times New Roman" w:hAnsi="Georgia" w:cs="Tahoma"/>
          <w:b/>
          <w:sz w:val="26"/>
          <w:szCs w:val="26"/>
        </w:rPr>
        <w:t xml:space="preserve">Czytanie fragmentu wiersza </w:t>
      </w:r>
      <w:r w:rsidRPr="00B11565">
        <w:rPr>
          <w:rFonts w:ascii="Georgia" w:eastAsia="Times New Roman" w:hAnsi="Georgia" w:cs="Tahoma"/>
          <w:b/>
          <w:bCs/>
          <w:sz w:val="26"/>
          <w:szCs w:val="26"/>
        </w:rPr>
        <w:t>„Paulinka dla mamy”</w:t>
      </w:r>
      <w:r w:rsidR="00B11565">
        <w:rPr>
          <w:rFonts w:ascii="Georgia" w:eastAsia="Times New Roman" w:hAnsi="Georgia" w:cs="Tahoma"/>
          <w:b/>
          <w:sz w:val="26"/>
          <w:szCs w:val="26"/>
        </w:rPr>
        <w:t xml:space="preserve"> B. Formy,</w:t>
      </w:r>
      <w:r w:rsidRPr="00B11565">
        <w:rPr>
          <w:rFonts w:ascii="Georgia" w:eastAsia="Times New Roman" w:hAnsi="Georgia" w:cs="Tahoma"/>
          <w:b/>
          <w:sz w:val="26"/>
          <w:szCs w:val="26"/>
        </w:rPr>
        <w:t xml:space="preserve"> rozmowa na jego temat.</w:t>
      </w:r>
    </w:p>
    <w:p w:rsidR="00122BCD" w:rsidRPr="00B11565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t>Ja Paulinka się nazywam,</w:t>
      </w:r>
    </w:p>
    <w:p w:rsidR="00122BCD" w:rsidRPr="00B11565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t>po obiedzie często zmywam.</w:t>
      </w:r>
    </w:p>
    <w:p w:rsidR="00122BCD" w:rsidRPr="00B11565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t>Ścieram kurze i podłogę,</w:t>
      </w:r>
    </w:p>
    <w:p w:rsidR="00122BCD" w:rsidRPr="00B11565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t>śmieci także wynieść mogę.</w:t>
      </w:r>
    </w:p>
    <w:p w:rsidR="00122BCD" w:rsidRPr="00B11565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t>Bardzo w tym pomagam mamie,</w:t>
      </w:r>
    </w:p>
    <w:p w:rsid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t>bo ją kocham niesłychanie.</w:t>
      </w:r>
    </w:p>
    <w:p w:rsidR="00B11565" w:rsidRDefault="00B11565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</w:p>
    <w:p w:rsidR="00B11565" w:rsidRPr="00B11565" w:rsidRDefault="00B11565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</w:p>
    <w:p w:rsidR="00122BCD" w:rsidRPr="00122BCD" w:rsidRDefault="00122BCD" w:rsidP="00B11565">
      <w:pPr>
        <w:spacing w:after="0" w:line="240" w:lineRule="auto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lastRenderedPageBreak/>
        <w:t>Pytania do wiersza: </w:t>
      </w:r>
    </w:p>
    <w:p w:rsidR="00122BCD" w:rsidRPr="00122BCD" w:rsidRDefault="00B11565" w:rsidP="00B11565">
      <w:pPr>
        <w:spacing w:after="0" w:line="240" w:lineRule="auto"/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i/>
          <w:iCs/>
          <w:sz w:val="26"/>
          <w:szCs w:val="26"/>
        </w:rPr>
        <w:t xml:space="preserve">- </w:t>
      </w:r>
      <w:r w:rsidR="00122BCD" w:rsidRPr="00122BCD">
        <w:rPr>
          <w:rFonts w:ascii="Georgia" w:eastAsia="Times New Roman" w:hAnsi="Georgia" w:cs="Tahoma"/>
          <w:i/>
          <w:iCs/>
          <w:sz w:val="26"/>
          <w:szCs w:val="26"/>
        </w:rPr>
        <w:t xml:space="preserve">Jak Paulinka pomagała swojej mamie? </w:t>
      </w:r>
    </w:p>
    <w:p w:rsidR="00122BCD" w:rsidRDefault="00B11565" w:rsidP="00B11565">
      <w:pPr>
        <w:spacing w:after="0" w:line="240" w:lineRule="auto"/>
        <w:rPr>
          <w:rFonts w:ascii="Georgia" w:eastAsia="Times New Roman" w:hAnsi="Georgia" w:cs="Tahoma"/>
          <w:i/>
          <w:iCs/>
          <w:sz w:val="26"/>
          <w:szCs w:val="26"/>
        </w:rPr>
      </w:pPr>
      <w:r>
        <w:rPr>
          <w:rFonts w:ascii="Georgia" w:eastAsia="Times New Roman" w:hAnsi="Georgia" w:cs="Tahoma"/>
          <w:i/>
          <w:iCs/>
          <w:sz w:val="26"/>
          <w:szCs w:val="26"/>
        </w:rPr>
        <w:t xml:space="preserve">- </w:t>
      </w:r>
      <w:r w:rsidR="00122BCD" w:rsidRPr="00122BCD">
        <w:rPr>
          <w:rFonts w:ascii="Georgia" w:eastAsia="Times New Roman" w:hAnsi="Georgia" w:cs="Tahoma"/>
          <w:i/>
          <w:iCs/>
          <w:sz w:val="26"/>
          <w:szCs w:val="26"/>
        </w:rPr>
        <w:t>W jaki sposób Ty pomagasz w domowych obowiązkach?</w:t>
      </w:r>
    </w:p>
    <w:p w:rsidR="00B11565" w:rsidRPr="00122BCD" w:rsidRDefault="00B11565" w:rsidP="00B11565">
      <w:pPr>
        <w:spacing w:after="0" w:line="240" w:lineRule="auto"/>
        <w:rPr>
          <w:rFonts w:ascii="Georgia" w:eastAsia="Times New Roman" w:hAnsi="Georgia" w:cs="Tahoma"/>
          <w:sz w:val="26"/>
          <w:szCs w:val="26"/>
        </w:rPr>
      </w:pPr>
    </w:p>
    <w:p w:rsidR="00122BCD" w:rsidRPr="00B11565" w:rsidRDefault="00122BCD" w:rsidP="00B11565">
      <w:pPr>
        <w:pStyle w:val="Akapitzlist"/>
        <w:numPr>
          <w:ilvl w:val="0"/>
          <w:numId w:val="2"/>
        </w:numPr>
        <w:rPr>
          <w:rFonts w:ascii="Georgia" w:eastAsia="Times New Roman" w:hAnsi="Georgia" w:cs="Tahoma"/>
          <w:sz w:val="26"/>
          <w:szCs w:val="26"/>
        </w:rPr>
      </w:pPr>
      <w:r w:rsidRPr="00B11565">
        <w:rPr>
          <w:rFonts w:ascii="Georgia" w:eastAsia="Times New Roman" w:hAnsi="Georgia" w:cs="Tahoma"/>
          <w:sz w:val="26"/>
          <w:szCs w:val="26"/>
        </w:rPr>
        <w:t>„</w:t>
      </w:r>
      <w:r w:rsidRPr="00B11565">
        <w:rPr>
          <w:rFonts w:ascii="Georgia" w:eastAsia="Times New Roman" w:hAnsi="Georgia" w:cs="Tahoma"/>
          <w:b/>
          <w:sz w:val="26"/>
          <w:szCs w:val="26"/>
        </w:rPr>
        <w:t>Domowi pomocnicy” – rozwiązywanie zagadek i rozmowa na temat.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W każdej kuchni stoi,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metalowa skrzynka,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w której się nie psuje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mleko ani szynka. </w:t>
      </w:r>
      <w:r w:rsidRPr="00122BCD">
        <w:rPr>
          <w:rFonts w:ascii="Georgia" w:eastAsia="Times New Roman" w:hAnsi="Georgia" w:cs="Tahoma"/>
          <w:i/>
          <w:iCs/>
          <w:sz w:val="26"/>
          <w:szCs w:val="26"/>
        </w:rPr>
        <w:t>(lodówka)</w:t>
      </w:r>
    </w:p>
    <w:p w:rsidR="00122BCD" w:rsidRPr="00122BCD" w:rsidRDefault="00122BCD" w:rsidP="00B11565">
      <w:pPr>
        <w:jc w:val="center"/>
        <w:rPr>
          <w:rFonts w:ascii="Georgia" w:eastAsia="Times New Roman" w:hAnsi="Georgia" w:cs="Tahoma"/>
          <w:sz w:val="26"/>
          <w:szCs w:val="26"/>
        </w:rPr>
      </w:pP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Dzięki niemu łatwiej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i lepiej się sprząta.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Wciągnie każdy pyłek</w:t>
      </w:r>
    </w:p>
    <w:p w:rsid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z najdalszego kąta. </w:t>
      </w:r>
      <w:r w:rsidRPr="00122BCD">
        <w:rPr>
          <w:rFonts w:ascii="Georgia" w:eastAsia="Times New Roman" w:hAnsi="Georgia" w:cs="Tahoma"/>
          <w:i/>
          <w:iCs/>
          <w:sz w:val="26"/>
          <w:szCs w:val="26"/>
        </w:rPr>
        <w:t>(odkurzacz)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Gdy włożysz do niej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brudne ubranie,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po jakimś czasie</w:t>
      </w:r>
    </w:p>
    <w:p w:rsid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czyste się stanie. </w:t>
      </w:r>
      <w:r w:rsidRPr="00122BCD">
        <w:rPr>
          <w:rFonts w:ascii="Georgia" w:eastAsia="Times New Roman" w:hAnsi="Georgia" w:cs="Tahoma"/>
          <w:i/>
          <w:iCs/>
          <w:sz w:val="26"/>
          <w:szCs w:val="26"/>
        </w:rPr>
        <w:t>(pralka)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Wygląda jak duża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metalowa skrzynia,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sama zmywa sztućce</w:t>
      </w:r>
    </w:p>
    <w:p w:rsid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i brudne naczynia. </w:t>
      </w:r>
      <w:r w:rsidRPr="00122BCD">
        <w:rPr>
          <w:rFonts w:ascii="Georgia" w:eastAsia="Times New Roman" w:hAnsi="Georgia" w:cs="Tahoma"/>
          <w:i/>
          <w:iCs/>
          <w:sz w:val="26"/>
          <w:szCs w:val="26"/>
        </w:rPr>
        <w:t>(zmywarka)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Kiedyś miało duszę,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dziś jest elektryczne.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Dzięki niemu spodnie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mają kanty śliczne. </w:t>
      </w:r>
      <w:r w:rsidRPr="00122BCD">
        <w:rPr>
          <w:rFonts w:ascii="Georgia" w:eastAsia="Times New Roman" w:hAnsi="Georgia" w:cs="Tahoma"/>
          <w:i/>
          <w:iCs/>
          <w:sz w:val="26"/>
          <w:szCs w:val="26"/>
        </w:rPr>
        <w:t>(żelazko)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Gdy się włączy silnik,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ta sprytna maszyna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trawę na trawniku</w:t>
      </w:r>
    </w:p>
    <w:p w:rsidR="00122BCD" w:rsidRPr="00122BCD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równiuteńko ścina. </w:t>
      </w:r>
      <w:r w:rsidRPr="00122BCD">
        <w:rPr>
          <w:rFonts w:ascii="Georgia" w:eastAsia="Times New Roman" w:hAnsi="Georgia" w:cs="Tahoma"/>
          <w:i/>
          <w:iCs/>
          <w:sz w:val="26"/>
          <w:szCs w:val="26"/>
        </w:rPr>
        <w:t>(kosiarka)</w:t>
      </w:r>
    </w:p>
    <w:p w:rsidR="00122BCD" w:rsidRPr="00122BCD" w:rsidRDefault="00122BCD" w:rsidP="00122BCD">
      <w:pPr>
        <w:rPr>
          <w:rFonts w:ascii="Georgia" w:eastAsia="Times New Roman" w:hAnsi="Georgia" w:cs="Tahoma"/>
          <w:sz w:val="26"/>
          <w:szCs w:val="26"/>
        </w:rPr>
      </w:pPr>
    </w:p>
    <w:p w:rsidR="00122BCD" w:rsidRPr="00122BCD" w:rsidRDefault="00122BCD" w:rsidP="00122BCD">
      <w:pPr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Pytania do rozmowy z dzieckiem: </w:t>
      </w:r>
      <w:r w:rsidRPr="00122BCD">
        <w:rPr>
          <w:rFonts w:ascii="Georgia" w:eastAsia="Times New Roman" w:hAnsi="Georgia" w:cs="Tahoma"/>
          <w:i/>
          <w:iCs/>
          <w:sz w:val="26"/>
          <w:szCs w:val="26"/>
        </w:rPr>
        <w:t>Co łączy te wszystkie sprzęty? Kto może z nich korzystać?</w:t>
      </w:r>
    </w:p>
    <w:p w:rsidR="00B11565" w:rsidRPr="00B11565" w:rsidRDefault="00122BCD" w:rsidP="00B11565">
      <w:pPr>
        <w:pStyle w:val="Akapitzlist"/>
        <w:numPr>
          <w:ilvl w:val="0"/>
          <w:numId w:val="2"/>
        </w:numPr>
        <w:rPr>
          <w:rFonts w:ascii="Georgia" w:eastAsia="Times New Roman" w:hAnsi="Georgia" w:cs="Tahoma"/>
          <w:b/>
          <w:sz w:val="26"/>
          <w:szCs w:val="26"/>
        </w:rPr>
      </w:pPr>
      <w:r w:rsidRPr="00B11565">
        <w:rPr>
          <w:rFonts w:ascii="Georgia" w:eastAsia="Times New Roman" w:hAnsi="Georgia" w:cs="Tahoma"/>
          <w:b/>
          <w:sz w:val="26"/>
          <w:szCs w:val="26"/>
        </w:rPr>
        <w:t xml:space="preserve">Wspólna zabawa z rodzicami. </w:t>
      </w:r>
    </w:p>
    <w:p w:rsidR="00122BCD" w:rsidRPr="00B11565" w:rsidRDefault="00122BCD" w:rsidP="00B11565">
      <w:pPr>
        <w:ind w:left="142"/>
        <w:rPr>
          <w:rFonts w:ascii="Georgia" w:eastAsia="Times New Roman" w:hAnsi="Georgia" w:cs="Tahoma"/>
          <w:sz w:val="26"/>
          <w:szCs w:val="26"/>
        </w:rPr>
      </w:pPr>
      <w:r w:rsidRPr="00B11565">
        <w:rPr>
          <w:rFonts w:ascii="Georgia" w:eastAsia="Times New Roman" w:hAnsi="Georgia" w:cs="Tahoma"/>
          <w:sz w:val="26"/>
          <w:szCs w:val="26"/>
        </w:rPr>
        <w:t>Osoby siadają na podłodze</w:t>
      </w:r>
      <w:r w:rsidR="00B11565">
        <w:rPr>
          <w:rFonts w:ascii="Georgia" w:eastAsia="Times New Roman" w:hAnsi="Georgia" w:cs="Tahoma"/>
          <w:sz w:val="26"/>
          <w:szCs w:val="26"/>
        </w:rPr>
        <w:t>,</w:t>
      </w:r>
      <w:r w:rsidRPr="00B11565">
        <w:rPr>
          <w:rFonts w:ascii="Georgia" w:eastAsia="Times New Roman" w:hAnsi="Georgia" w:cs="Tahoma"/>
          <w:sz w:val="26"/>
          <w:szCs w:val="26"/>
        </w:rPr>
        <w:t xml:space="preserve"> jeden za drugim (mama lub tata</w:t>
      </w:r>
      <w:r w:rsidR="00DC61A2">
        <w:rPr>
          <w:rFonts w:ascii="Georgia" w:eastAsia="Times New Roman" w:hAnsi="Georgia" w:cs="Tahoma"/>
          <w:sz w:val="26"/>
          <w:szCs w:val="26"/>
        </w:rPr>
        <w:t xml:space="preserve"> i dziecko lub dwoje rodziców i </w:t>
      </w:r>
      <w:r w:rsidRPr="00B11565">
        <w:rPr>
          <w:rFonts w:ascii="Georgia" w:eastAsia="Times New Roman" w:hAnsi="Georgia" w:cs="Tahoma"/>
          <w:sz w:val="26"/>
          <w:szCs w:val="26"/>
        </w:rPr>
        <w:t>dzi</w:t>
      </w:r>
      <w:r w:rsidR="00B11565">
        <w:rPr>
          <w:rFonts w:ascii="Georgia" w:eastAsia="Times New Roman" w:hAnsi="Georgia" w:cs="Tahoma"/>
          <w:sz w:val="26"/>
          <w:szCs w:val="26"/>
        </w:rPr>
        <w:t>ecko). Rodzic recytuje</w:t>
      </w:r>
      <w:r w:rsidRPr="00B11565">
        <w:rPr>
          <w:rFonts w:ascii="Georgia" w:eastAsia="Times New Roman" w:hAnsi="Georgia" w:cs="Tahoma"/>
          <w:sz w:val="26"/>
          <w:szCs w:val="26"/>
        </w:rPr>
        <w:t xml:space="preserve"> wierszyk </w:t>
      </w:r>
      <w:r w:rsidR="00B11565">
        <w:rPr>
          <w:rFonts w:ascii="Georgia" w:eastAsia="Times New Roman" w:hAnsi="Georgia" w:cs="Tahoma"/>
          <w:sz w:val="26"/>
          <w:szCs w:val="26"/>
        </w:rPr>
        <w:t>„Masaż” i jednocześnie ilustruje</w:t>
      </w:r>
      <w:r w:rsidRPr="00B11565">
        <w:rPr>
          <w:rFonts w:ascii="Georgia" w:eastAsia="Times New Roman" w:hAnsi="Georgia" w:cs="Tahoma"/>
          <w:sz w:val="26"/>
          <w:szCs w:val="26"/>
        </w:rPr>
        <w:t xml:space="preserve"> go ruchem.</w:t>
      </w:r>
    </w:p>
    <w:p w:rsidR="00122BCD" w:rsidRPr="00B11565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t>Płynie sobie rzeczka,</w:t>
      </w:r>
    </w:p>
    <w:p w:rsidR="00122BCD" w:rsidRPr="00B11565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t>Idzie pani na szpileczkach,</w:t>
      </w:r>
    </w:p>
    <w:p w:rsidR="00122BCD" w:rsidRPr="00B11565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t>Idzie słoń, stado słoni,</w:t>
      </w:r>
    </w:p>
    <w:p w:rsidR="00122BCD" w:rsidRPr="00B11565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t>Idzie koń stado koni,</w:t>
      </w:r>
    </w:p>
    <w:p w:rsidR="00122BCD" w:rsidRPr="00B11565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t>Świecą dwa słoneczka,</w:t>
      </w:r>
    </w:p>
    <w:p w:rsidR="00122BCD" w:rsidRPr="00B11565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t>Idzie sobie szczypaweczka,</w:t>
      </w:r>
    </w:p>
    <w:p w:rsidR="00122BCD" w:rsidRPr="00B11565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lastRenderedPageBreak/>
        <w:t>Pada drobniutki deszczyk,</w:t>
      </w:r>
    </w:p>
    <w:p w:rsidR="00122BCD" w:rsidRPr="00B11565" w:rsidRDefault="00122BCD" w:rsidP="00B11565">
      <w:pPr>
        <w:spacing w:after="0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t>Czy czujesz dreszczyk?</w:t>
      </w:r>
    </w:p>
    <w:p w:rsidR="00122BCD" w:rsidRPr="00122BCD" w:rsidRDefault="00122BCD" w:rsidP="00122BCD">
      <w:pPr>
        <w:rPr>
          <w:rFonts w:ascii="Georgia" w:eastAsia="Times New Roman" w:hAnsi="Georgia" w:cs="Tahoma"/>
          <w:sz w:val="26"/>
          <w:szCs w:val="26"/>
        </w:rPr>
      </w:pPr>
    </w:p>
    <w:p w:rsidR="00122BCD" w:rsidRPr="00B11565" w:rsidRDefault="00B11565" w:rsidP="00B11565">
      <w:pPr>
        <w:pStyle w:val="Akapitzlist"/>
        <w:numPr>
          <w:ilvl w:val="0"/>
          <w:numId w:val="2"/>
        </w:numPr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>„</w:t>
      </w:r>
      <w:r w:rsidR="00122BCD" w:rsidRPr="00B11565">
        <w:rPr>
          <w:rFonts w:ascii="Georgia" w:eastAsia="Times New Roman" w:hAnsi="Georgia" w:cs="Tahoma"/>
          <w:b/>
          <w:sz w:val="26"/>
          <w:szCs w:val="26"/>
        </w:rPr>
        <w:t>Wspólne obowiązki” –</w:t>
      </w:r>
      <w:r w:rsidR="00122BCD" w:rsidRPr="00B11565">
        <w:rPr>
          <w:rFonts w:ascii="Georgia" w:eastAsia="Times New Roman" w:hAnsi="Georgia" w:cs="Tahoma"/>
          <w:sz w:val="26"/>
          <w:szCs w:val="26"/>
        </w:rPr>
        <w:t xml:space="preserve"> poproście dziecko aby pr</w:t>
      </w:r>
      <w:r>
        <w:rPr>
          <w:rFonts w:ascii="Georgia" w:eastAsia="Times New Roman" w:hAnsi="Georgia" w:cs="Tahoma"/>
          <w:sz w:val="26"/>
          <w:szCs w:val="26"/>
        </w:rPr>
        <w:t>zyjrzało się obrazkom poniżej i </w:t>
      </w:r>
      <w:r w:rsidR="00122BCD" w:rsidRPr="00B11565">
        <w:rPr>
          <w:rFonts w:ascii="Georgia" w:eastAsia="Times New Roman" w:hAnsi="Georgia" w:cs="Tahoma"/>
          <w:sz w:val="26"/>
          <w:szCs w:val="26"/>
        </w:rPr>
        <w:t>spróbowało wskazać, które z tych obowiązków wykonuje mama, tata, które ono samo, a które wszyscy członkowie rodziny. Może to zadanie da początek stworzenia grafików obowiązków dla całej rodziny</w:t>
      </w:r>
      <w:r>
        <w:rPr>
          <w:rFonts w:ascii="Georgia" w:eastAsia="Times New Roman" w:hAnsi="Georgia" w:cs="Tahoma"/>
          <w:sz w:val="26"/>
          <w:szCs w:val="26"/>
        </w:rPr>
        <w:t xml:space="preserve">? </w:t>
      </w:r>
      <w:r w:rsidR="00122BCD" w:rsidRPr="00B11565">
        <w:rPr>
          <w:rFonts w:ascii="Georgia" w:eastAsia="Times New Roman" w:hAnsi="Georgia" w:cs="Tahoma"/>
          <w:sz w:val="26"/>
          <w:szCs w:val="26"/>
        </w:rPr>
        <w:t>:)</w:t>
      </w:r>
    </w:p>
    <w:p w:rsidR="00B11565" w:rsidRDefault="00122BCD" w:rsidP="00B11565">
      <w:pPr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drawing>
          <wp:inline distT="0" distB="0" distL="0" distR="0">
            <wp:extent cx="5294118" cy="3600000"/>
            <wp:effectExtent l="19050" t="0" r="1782" b="0"/>
            <wp:docPr id="11" name="Obraz 11" descr="http://p20chorzow.edu.pl/wp-content/uploads/2018/02/96722248_258286322222403_7873617751644831744_n-300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20chorzow.edu.pl/wp-content/uploads/2018/02/96722248_258286322222403_7873617751644831744_n-300x2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1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CD" w:rsidRPr="00122BCD" w:rsidRDefault="00122BCD" w:rsidP="00B11565">
      <w:pPr>
        <w:jc w:val="center"/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drawing>
          <wp:inline distT="0" distB="0" distL="0" distR="0">
            <wp:extent cx="5242718" cy="3600000"/>
            <wp:effectExtent l="19050" t="0" r="0" b="0"/>
            <wp:docPr id="12" name="Obraz 12" descr="http://p20chorzow.edu.pl/wp-content/uploads/2018/02/96899793_691900001557106_2744557799487832064_n-30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20chorzow.edu.pl/wp-content/uploads/2018/02/96899793_691900001557106_2744557799487832064_n-300x2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71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CD" w:rsidRPr="00122BCD" w:rsidRDefault="00122BCD" w:rsidP="00122BCD">
      <w:pPr>
        <w:rPr>
          <w:rFonts w:ascii="Georgia" w:eastAsia="Times New Roman" w:hAnsi="Georgia" w:cs="Tahoma"/>
          <w:sz w:val="26"/>
          <w:szCs w:val="26"/>
        </w:rPr>
      </w:pPr>
      <w:r w:rsidRPr="00122BCD">
        <w:rPr>
          <w:rFonts w:ascii="Georgia" w:eastAsia="Times New Roman" w:hAnsi="Georgia" w:cs="Tahoma"/>
          <w:sz w:val="26"/>
          <w:szCs w:val="26"/>
        </w:rPr>
        <w:t>U</w:t>
      </w:r>
      <w:r w:rsidR="00B11565">
        <w:rPr>
          <w:rFonts w:ascii="Georgia" w:eastAsia="Times New Roman" w:hAnsi="Georgia" w:cs="Tahoma"/>
          <w:sz w:val="26"/>
          <w:szCs w:val="26"/>
        </w:rPr>
        <w:t>dzielenie odpowiedzi na pytanie</w:t>
      </w:r>
      <w:r w:rsidRPr="00122BCD">
        <w:rPr>
          <w:rFonts w:ascii="Georgia" w:eastAsia="Times New Roman" w:hAnsi="Georgia" w:cs="Tahoma"/>
          <w:sz w:val="26"/>
          <w:szCs w:val="26"/>
        </w:rPr>
        <w:t>:</w:t>
      </w:r>
      <w:r w:rsidRPr="00B11565">
        <w:rPr>
          <w:rFonts w:ascii="Georgia" w:eastAsia="Times New Roman" w:hAnsi="Georgia" w:cs="Tahoma"/>
          <w:i/>
          <w:sz w:val="26"/>
          <w:szCs w:val="26"/>
        </w:rPr>
        <w:t xml:space="preserve"> „Kto z domowników ma najwięcej obowiązków, dzieci czy rodzice?”</w:t>
      </w:r>
    </w:p>
    <w:p w:rsidR="00B11565" w:rsidRDefault="00122BCD" w:rsidP="00B11565">
      <w:pPr>
        <w:pStyle w:val="Akapitzlist"/>
        <w:numPr>
          <w:ilvl w:val="0"/>
          <w:numId w:val="2"/>
        </w:numPr>
        <w:rPr>
          <w:rFonts w:ascii="Georgia" w:eastAsia="Times New Roman" w:hAnsi="Georgia" w:cs="Tahoma"/>
          <w:sz w:val="26"/>
          <w:szCs w:val="26"/>
        </w:rPr>
      </w:pPr>
      <w:r w:rsidRPr="00B11565">
        <w:rPr>
          <w:rFonts w:ascii="Georgia" w:eastAsia="Times New Roman" w:hAnsi="Georgia" w:cs="Tahoma"/>
          <w:b/>
          <w:sz w:val="26"/>
          <w:szCs w:val="26"/>
        </w:rPr>
        <w:lastRenderedPageBreak/>
        <w:t>,,Co to jest drzewo genealogiczne” - praca plastyczna.</w:t>
      </w:r>
    </w:p>
    <w:p w:rsidR="00122BCD" w:rsidRPr="00B11565" w:rsidRDefault="00122BCD" w:rsidP="00B11565">
      <w:pPr>
        <w:rPr>
          <w:rFonts w:ascii="Georgia" w:eastAsia="Times New Roman" w:hAnsi="Georgia" w:cs="Tahoma"/>
          <w:sz w:val="26"/>
          <w:szCs w:val="26"/>
        </w:rPr>
      </w:pPr>
      <w:r w:rsidRPr="00B11565">
        <w:rPr>
          <w:rFonts w:ascii="Georgia" w:eastAsia="Times New Roman" w:hAnsi="Georgia" w:cs="Tahoma"/>
          <w:sz w:val="26"/>
          <w:szCs w:val="26"/>
        </w:rPr>
        <w:t>Rodzic zadaje pytania:</w:t>
      </w:r>
    </w:p>
    <w:p w:rsidR="00122BCD" w:rsidRPr="00B11565" w:rsidRDefault="00B11565" w:rsidP="00B11565">
      <w:pPr>
        <w:spacing w:after="0" w:line="240" w:lineRule="auto"/>
        <w:rPr>
          <w:rFonts w:ascii="Georgia" w:eastAsia="Times New Roman" w:hAnsi="Georgia" w:cs="Tahoma"/>
          <w:i/>
          <w:sz w:val="26"/>
          <w:szCs w:val="26"/>
        </w:rPr>
      </w:pPr>
      <w:r>
        <w:rPr>
          <w:rFonts w:ascii="Georgia" w:eastAsia="Times New Roman" w:hAnsi="Georgia" w:cs="Tahoma"/>
          <w:i/>
          <w:sz w:val="26"/>
          <w:szCs w:val="26"/>
        </w:rPr>
        <w:t>- Czy wiesz</w:t>
      </w:r>
      <w:r w:rsidR="00122BCD" w:rsidRPr="00B11565">
        <w:rPr>
          <w:rFonts w:ascii="Georgia" w:eastAsia="Times New Roman" w:hAnsi="Georgia" w:cs="Tahoma"/>
          <w:i/>
          <w:sz w:val="26"/>
          <w:szCs w:val="26"/>
        </w:rPr>
        <w:t xml:space="preserve"> co to jest drzewo genealogiczne?</w:t>
      </w:r>
    </w:p>
    <w:p w:rsidR="00122BCD" w:rsidRPr="00B11565" w:rsidRDefault="00B11565" w:rsidP="00B11565">
      <w:pPr>
        <w:spacing w:after="0" w:line="240" w:lineRule="auto"/>
        <w:rPr>
          <w:rFonts w:ascii="Georgia" w:eastAsia="Times New Roman" w:hAnsi="Georgia" w:cs="Tahoma"/>
          <w:i/>
          <w:sz w:val="26"/>
          <w:szCs w:val="26"/>
        </w:rPr>
      </w:pPr>
      <w:r>
        <w:rPr>
          <w:rFonts w:ascii="Georgia" w:eastAsia="Times New Roman" w:hAnsi="Georgia" w:cs="Tahoma"/>
          <w:i/>
          <w:sz w:val="26"/>
          <w:szCs w:val="26"/>
        </w:rPr>
        <w:t xml:space="preserve">- Jak myślisz </w:t>
      </w:r>
      <w:r w:rsidR="00122BCD" w:rsidRPr="00B11565">
        <w:rPr>
          <w:rFonts w:ascii="Georgia" w:eastAsia="Times New Roman" w:hAnsi="Georgia" w:cs="Tahoma"/>
          <w:i/>
          <w:sz w:val="26"/>
          <w:szCs w:val="26"/>
        </w:rPr>
        <w:t>czy rośną na nim liście?</w:t>
      </w:r>
    </w:p>
    <w:p w:rsidR="00122BCD" w:rsidRDefault="00122BCD" w:rsidP="00B11565">
      <w:pPr>
        <w:spacing w:after="0" w:line="240" w:lineRule="auto"/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t>- Do czego może służyć?</w:t>
      </w:r>
    </w:p>
    <w:p w:rsidR="00B11565" w:rsidRPr="00B11565" w:rsidRDefault="00B11565" w:rsidP="00B11565">
      <w:pPr>
        <w:spacing w:after="0" w:line="240" w:lineRule="auto"/>
        <w:rPr>
          <w:rFonts w:ascii="Georgia" w:eastAsia="Times New Roman" w:hAnsi="Georgia" w:cs="Tahoma"/>
          <w:i/>
          <w:sz w:val="26"/>
          <w:szCs w:val="26"/>
        </w:rPr>
      </w:pPr>
    </w:p>
    <w:p w:rsidR="00122BCD" w:rsidRPr="00B11565" w:rsidRDefault="00122BCD" w:rsidP="00122BCD">
      <w:pPr>
        <w:rPr>
          <w:rFonts w:ascii="Georgia" w:eastAsia="Times New Roman" w:hAnsi="Georgia" w:cs="Tahoma"/>
          <w:i/>
          <w:sz w:val="26"/>
          <w:szCs w:val="26"/>
        </w:rPr>
      </w:pPr>
      <w:r w:rsidRPr="00B11565">
        <w:rPr>
          <w:rFonts w:ascii="Georgia" w:eastAsia="Times New Roman" w:hAnsi="Georgia" w:cs="Tahoma"/>
          <w:i/>
          <w:sz w:val="26"/>
          <w:szCs w:val="26"/>
        </w:rPr>
        <w:t>Wyjaśniamy, że jest to ilustracja więzi rodzinnych – jest to sposób bliższego poznania członków rodziny. Prezentujemy dziecku planszę z drzewem genealogicznym.</w:t>
      </w:r>
    </w:p>
    <w:p w:rsidR="00363129" w:rsidRPr="00122BCD" w:rsidRDefault="00B11565" w:rsidP="00122BCD">
      <w:pPr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>Proszę wydrukować</w:t>
      </w:r>
      <w:r w:rsidR="00122BCD" w:rsidRPr="00122BCD">
        <w:rPr>
          <w:rFonts w:ascii="Georgia" w:eastAsia="Times New Roman" w:hAnsi="Georgia" w:cs="Tahoma"/>
          <w:sz w:val="26"/>
          <w:szCs w:val="26"/>
        </w:rPr>
        <w:t xml:space="preserve"> </w:t>
      </w:r>
      <w:r>
        <w:rPr>
          <w:rFonts w:ascii="Georgia" w:eastAsia="Times New Roman" w:hAnsi="Georgia" w:cs="Tahoma"/>
          <w:sz w:val="26"/>
          <w:szCs w:val="26"/>
        </w:rPr>
        <w:t>drzewo genealogiczne i uzupełnić</w:t>
      </w:r>
      <w:r w:rsidR="00122BCD" w:rsidRPr="00122BCD">
        <w:rPr>
          <w:rFonts w:ascii="Georgia" w:eastAsia="Times New Roman" w:hAnsi="Georgia" w:cs="Tahoma"/>
          <w:sz w:val="26"/>
          <w:szCs w:val="26"/>
        </w:rPr>
        <w:t xml:space="preserve"> je</w:t>
      </w:r>
      <w:hyperlink r:id="rId10" w:tgtFrame="_blank" w:history="1">
        <w:r w:rsidR="00122BCD" w:rsidRPr="00122BCD">
          <w:rPr>
            <w:rStyle w:val="Hipercze"/>
            <w:rFonts w:ascii="Georgia" w:eastAsia="Times New Roman" w:hAnsi="Georgia" w:cs="Tahoma"/>
            <w:bCs/>
            <w:color w:val="auto"/>
            <w:sz w:val="26"/>
            <w:szCs w:val="26"/>
          </w:rPr>
          <w:t> </w:t>
        </w:r>
      </w:hyperlink>
      <w:hyperlink r:id="rId11" w:tgtFrame="_blank" w:history="1">
        <w:r w:rsidR="00122BCD" w:rsidRPr="00122BCD">
          <w:rPr>
            <w:rStyle w:val="Hipercze"/>
            <w:rFonts w:ascii="Georgia" w:eastAsia="Times New Roman" w:hAnsi="Georgia" w:cs="Tahoma"/>
            <w:bCs/>
            <w:color w:val="auto"/>
            <w:sz w:val="26"/>
            <w:szCs w:val="26"/>
          </w:rPr>
          <w:t>imionam</w:t>
        </w:r>
      </w:hyperlink>
      <w:hyperlink r:id="rId12" w:tgtFrame="_blank" w:history="1">
        <w:r w:rsidR="00122BCD" w:rsidRPr="00122BCD">
          <w:rPr>
            <w:rStyle w:val="Hipercze"/>
            <w:rFonts w:ascii="Georgia" w:eastAsia="Times New Roman" w:hAnsi="Georgia" w:cs="Tahoma"/>
            <w:bCs/>
            <w:color w:val="auto"/>
            <w:sz w:val="26"/>
            <w:szCs w:val="26"/>
          </w:rPr>
          <w:t>i</w:t>
        </w:r>
      </w:hyperlink>
      <w:r w:rsidR="00122BCD" w:rsidRPr="00122BCD">
        <w:rPr>
          <w:rFonts w:ascii="Georgia" w:eastAsia="Times New Roman" w:hAnsi="Georgia" w:cs="Tahoma"/>
          <w:bCs/>
          <w:sz w:val="26"/>
          <w:szCs w:val="26"/>
        </w:rPr>
        <w:t xml:space="preserve"> lub rysunkami </w:t>
      </w:r>
      <w:r w:rsidR="00122BCD" w:rsidRPr="00122BCD">
        <w:rPr>
          <w:rFonts w:ascii="Georgia" w:eastAsia="Times New Roman" w:hAnsi="Georgia" w:cs="Tahoma"/>
          <w:sz w:val="26"/>
          <w:szCs w:val="26"/>
        </w:rPr>
        <w:t xml:space="preserve">członków swojej rodziny. </w:t>
      </w:r>
    </w:p>
    <w:p w:rsidR="00363129" w:rsidRDefault="00363129" w:rsidP="00754A26">
      <w:pPr>
        <w:jc w:val="center"/>
        <w:rPr>
          <w:rFonts w:ascii="Georgia" w:eastAsia="Times New Roman" w:hAnsi="Georgia" w:cs="Tahoma"/>
          <w:b/>
          <w:color w:val="FF0000"/>
          <w:sz w:val="30"/>
          <w:szCs w:val="30"/>
        </w:rPr>
      </w:pPr>
    </w:p>
    <w:p w:rsidR="00754A26" w:rsidRPr="0026106E" w:rsidRDefault="00754A26" w:rsidP="00754A26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„</w:t>
      </w:r>
      <w:r>
        <w:rPr>
          <w:rFonts w:ascii="Georgia" w:hAnsi="Georgia"/>
          <w:b/>
          <w:sz w:val="26"/>
          <w:szCs w:val="26"/>
        </w:rPr>
        <w:t>Dzieciaki w akcji część 4 – karty pracy dla pięciolatka”</w:t>
      </w:r>
      <w:r>
        <w:rPr>
          <w:rFonts w:ascii="Georgia" w:hAnsi="Georgia"/>
          <w:sz w:val="26"/>
          <w:szCs w:val="26"/>
        </w:rPr>
        <w:t xml:space="preserve"> – ćwiczenie do wykonania ze strony 33.</w:t>
      </w:r>
    </w:p>
    <w:p w:rsidR="00754A26" w:rsidRDefault="00754A26" w:rsidP="00754A26"/>
    <w:p w:rsidR="004014C4" w:rsidRDefault="004014C4"/>
    <w:sectPr w:rsidR="004014C4" w:rsidSect="00363129">
      <w:pgSz w:w="11906" w:h="16838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A40"/>
    <w:multiLevelType w:val="hybridMultilevel"/>
    <w:tmpl w:val="AEF6B3A0"/>
    <w:lvl w:ilvl="0" w:tplc="58923180">
      <w:start w:val="1"/>
      <w:numFmt w:val="decimal"/>
      <w:lvlText w:val="%1)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C570F8"/>
    <w:multiLevelType w:val="hybridMultilevel"/>
    <w:tmpl w:val="1C02E9F0"/>
    <w:lvl w:ilvl="0" w:tplc="3D1A5D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54A26"/>
    <w:rsid w:val="00122BCD"/>
    <w:rsid w:val="00181833"/>
    <w:rsid w:val="00363129"/>
    <w:rsid w:val="004014C4"/>
    <w:rsid w:val="00754A26"/>
    <w:rsid w:val="00B11565"/>
    <w:rsid w:val="00DC61A2"/>
    <w:rsid w:val="00F1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2C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1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3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Ldhe8s34hM" TargetMode="External"/><Relationship Id="rId12" Type="http://schemas.openxmlformats.org/officeDocument/2006/relationships/hyperlink" Target="https://miastodzieci.pl/czytelnia/najrzadsze-imiona-nadawane-dzieciom-w-pols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0BVfTvlsrE" TargetMode="External"/><Relationship Id="rId11" Type="http://schemas.openxmlformats.org/officeDocument/2006/relationships/hyperlink" Target="https://miastodzieci.pl/czytelnia/najrzadsze-imiona-nadawane-dzieciom-w-polsc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iastodzieci.pl/czytelnia/najrzadsze-imiona-nadawane-dzieciom-w-pols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6</cp:revision>
  <dcterms:created xsi:type="dcterms:W3CDTF">2020-05-12T19:21:00Z</dcterms:created>
  <dcterms:modified xsi:type="dcterms:W3CDTF">2020-05-17T13:27:00Z</dcterms:modified>
</cp:coreProperties>
</file>