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/>
  <w:body>
    <w:p w:rsidR="00496682" w:rsidRPr="00244BB2" w:rsidRDefault="00244BB2" w:rsidP="00D2755E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  <w:u w:val="single"/>
        </w:rPr>
      </w:pPr>
      <w:r w:rsidRPr="00244BB2">
        <w:rPr>
          <w:rFonts w:ascii="Georgia" w:eastAsia="Times New Roman" w:hAnsi="Georgia" w:cs="Tahoma"/>
          <w:b/>
          <w:color w:val="7030A0"/>
          <w:sz w:val="30"/>
          <w:szCs w:val="30"/>
        </w:rPr>
        <w:t>27.04.2020 – 30.04</w:t>
      </w:r>
      <w:r w:rsidR="00496682" w:rsidRPr="00244BB2">
        <w:rPr>
          <w:rFonts w:ascii="Georgia" w:eastAsia="Times New Roman" w:hAnsi="Georgia" w:cs="Tahoma"/>
          <w:b/>
          <w:color w:val="7030A0"/>
          <w:sz w:val="30"/>
          <w:szCs w:val="30"/>
        </w:rPr>
        <w:t>.2020</w:t>
      </w:r>
    </w:p>
    <w:p w:rsidR="00496682" w:rsidRPr="00244BB2" w:rsidRDefault="00496682" w:rsidP="00496682">
      <w:pPr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244BB2">
        <w:rPr>
          <w:rFonts w:ascii="Georgia" w:eastAsia="Times New Roman" w:hAnsi="Georgia" w:cs="Tahoma"/>
          <w:b/>
          <w:color w:val="7030A0"/>
          <w:sz w:val="30"/>
          <w:szCs w:val="30"/>
        </w:rPr>
        <w:t xml:space="preserve">TEMAT TYGODNIA: </w:t>
      </w:r>
      <w:r w:rsidR="0060507E" w:rsidRPr="00244BB2">
        <w:rPr>
          <w:rFonts w:ascii="Georgia" w:eastAsia="Times New Roman" w:hAnsi="Georgia" w:cs="Tahoma"/>
          <w:b/>
          <w:color w:val="7030A0"/>
          <w:sz w:val="30"/>
          <w:szCs w:val="30"/>
        </w:rPr>
        <w:t>CO TO ZNACZY BYĆ ODKRYWCĄ?</w:t>
      </w:r>
    </w:p>
    <w:p w:rsidR="00496682" w:rsidRPr="006D2670" w:rsidRDefault="00244BB2" w:rsidP="00496682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C00000"/>
          <w:sz w:val="30"/>
          <w:szCs w:val="30"/>
        </w:rPr>
      </w:pPr>
      <w:r w:rsidRPr="006D2670">
        <w:rPr>
          <w:rFonts w:ascii="Georgia" w:eastAsia="Times New Roman" w:hAnsi="Georgia" w:cs="Tahoma"/>
          <w:b/>
          <w:color w:val="C00000"/>
          <w:sz w:val="30"/>
          <w:szCs w:val="30"/>
        </w:rPr>
        <w:t>30.04.2020 Czwart</w:t>
      </w:r>
      <w:r w:rsidR="00496682" w:rsidRPr="006D2670">
        <w:rPr>
          <w:rFonts w:ascii="Georgia" w:eastAsia="Times New Roman" w:hAnsi="Georgia" w:cs="Tahoma"/>
          <w:b/>
          <w:color w:val="C00000"/>
          <w:sz w:val="30"/>
          <w:szCs w:val="30"/>
        </w:rPr>
        <w:t>ek:</w:t>
      </w:r>
    </w:p>
    <w:p w:rsidR="006D2670" w:rsidRPr="006D2670" w:rsidRDefault="006D2670" w:rsidP="006D2670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C00000"/>
          <w:sz w:val="30"/>
          <w:szCs w:val="30"/>
        </w:rPr>
      </w:pPr>
      <w:r w:rsidRPr="006D2670">
        <w:rPr>
          <w:rFonts w:ascii="Georgia" w:eastAsia="Times New Roman" w:hAnsi="Georgia" w:cs="Tahoma"/>
          <w:b/>
          <w:color w:val="C00000"/>
          <w:sz w:val="30"/>
          <w:szCs w:val="30"/>
        </w:rPr>
        <w:t xml:space="preserve">Barwy Ojczyste - </w:t>
      </w:r>
      <w:r w:rsidR="0060507E" w:rsidRPr="006D2670">
        <w:rPr>
          <w:rFonts w:ascii="Georgia" w:eastAsia="Times New Roman" w:hAnsi="Georgia" w:cs="Tahoma"/>
          <w:b/>
          <w:color w:val="C00000"/>
          <w:sz w:val="30"/>
          <w:szCs w:val="30"/>
        </w:rPr>
        <w:t>Dzień Flagi</w:t>
      </w:r>
      <w:r>
        <w:rPr>
          <w:rFonts w:ascii="Georgia" w:eastAsia="Times New Roman" w:hAnsi="Georgia" w:cs="Tahoma"/>
          <w:b/>
          <w:color w:val="C00000"/>
          <w:sz w:val="30"/>
          <w:szCs w:val="30"/>
        </w:rPr>
        <w:t xml:space="preserve"> (2 maja)</w:t>
      </w:r>
    </w:p>
    <w:p w:rsidR="009A4BD4" w:rsidRPr="006D2670" w:rsidRDefault="006D2670" w:rsidP="00B22243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inline distT="0" distB="0" distL="0" distR="0">
            <wp:extent cx="4876800" cy="3057525"/>
            <wp:effectExtent l="19050" t="0" r="0" b="0"/>
            <wp:docPr id="1" name="Obraz 0" descr="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5E" w:rsidRDefault="00D2755E" w:rsidP="00D2755E">
      <w:pPr>
        <w:spacing w:before="181" w:after="240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412CBC">
        <w:rPr>
          <w:rFonts w:ascii="Georgia" w:eastAsia="Times New Roman" w:hAnsi="Georgia" w:cs="Tahoma"/>
          <w:b/>
          <w:color w:val="7030A0"/>
          <w:sz w:val="30"/>
          <w:szCs w:val="30"/>
        </w:rPr>
        <w:t>Dzień dobry Kochane „Tygryski” oraz Drodzy Rodzice!</w:t>
      </w:r>
    </w:p>
    <w:p w:rsidR="006D2670" w:rsidRPr="006D2670" w:rsidRDefault="006D2670" w:rsidP="006D2670">
      <w:pPr>
        <w:jc w:val="center"/>
        <w:rPr>
          <w:rFonts w:ascii="Georgia" w:hAnsi="Georgia"/>
          <w:sz w:val="26"/>
          <w:szCs w:val="26"/>
        </w:rPr>
      </w:pPr>
    </w:p>
    <w:p w:rsidR="006D2670" w:rsidRPr="00D2755E" w:rsidRDefault="006D2670" w:rsidP="00D2755E">
      <w:pPr>
        <w:pStyle w:val="Akapitzlist"/>
        <w:numPr>
          <w:ilvl w:val="0"/>
          <w:numId w:val="5"/>
        </w:numPr>
        <w:rPr>
          <w:rFonts w:ascii="Georgia" w:hAnsi="Georgia"/>
          <w:b/>
          <w:sz w:val="26"/>
          <w:szCs w:val="26"/>
        </w:rPr>
      </w:pPr>
      <w:r w:rsidRPr="00D2755E">
        <w:rPr>
          <w:rFonts w:ascii="Georgia" w:hAnsi="Georgia"/>
          <w:b/>
          <w:sz w:val="26"/>
          <w:szCs w:val="26"/>
        </w:rPr>
        <w:t>Zabawa ruchowa „Dotknij”</w:t>
      </w:r>
      <w:r w:rsidR="00D2755E">
        <w:rPr>
          <w:rFonts w:ascii="Georgia" w:hAnsi="Georgia"/>
          <w:b/>
          <w:sz w:val="26"/>
          <w:szCs w:val="26"/>
        </w:rPr>
        <w:t>.</w:t>
      </w:r>
    </w:p>
    <w:p w:rsidR="006D2670" w:rsidRDefault="006D2670" w:rsidP="00D2755E">
      <w:pPr>
        <w:jc w:val="center"/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Dzieci bawią się przy piosence „Idziemy do ZOO”. Na przerwę w muzyce Rodzic, brat lub siostra wydaje polecenie, np. „Dotknij czegoś miękkiego”. Dzieci odszukują w domu miękkie przedmioty i dotykają ich. Następnie dorośli wydają kolejne polecenia: „Dotknij czegoś śliskiego (twardego, zimnego)”. Link do piosenki poniżej:</w:t>
      </w:r>
    </w:p>
    <w:p w:rsidR="00E94FC5" w:rsidRPr="006D2670" w:rsidRDefault="00E94FC5" w:rsidP="00D2755E">
      <w:pPr>
        <w:jc w:val="center"/>
        <w:rPr>
          <w:rFonts w:ascii="Georgia" w:hAnsi="Georgia"/>
          <w:sz w:val="26"/>
          <w:szCs w:val="26"/>
        </w:rPr>
      </w:pPr>
    </w:p>
    <w:p w:rsidR="006D2670" w:rsidRDefault="008B1020" w:rsidP="00D2755E">
      <w:pPr>
        <w:jc w:val="center"/>
      </w:pPr>
      <w:hyperlink r:id="rId6" w:history="1">
        <w:r w:rsidR="006D2670" w:rsidRPr="006D2670">
          <w:rPr>
            <w:rStyle w:val="Hipercze"/>
            <w:rFonts w:ascii="Georgia" w:hAnsi="Georgia"/>
            <w:sz w:val="26"/>
            <w:szCs w:val="26"/>
          </w:rPr>
          <w:t>https://www.youtube.com/watch?v=rXz-hKkUvoM</w:t>
        </w:r>
      </w:hyperlink>
    </w:p>
    <w:p w:rsidR="00D2755E" w:rsidRPr="006D2670" w:rsidRDefault="00D2755E" w:rsidP="00D2755E">
      <w:pPr>
        <w:jc w:val="center"/>
        <w:rPr>
          <w:rFonts w:ascii="Georgia" w:hAnsi="Georgia"/>
          <w:sz w:val="26"/>
          <w:szCs w:val="26"/>
        </w:rPr>
      </w:pPr>
    </w:p>
    <w:p w:rsidR="006D2670" w:rsidRDefault="006D2670" w:rsidP="00D2755E">
      <w:pPr>
        <w:pStyle w:val="Akapitzlist"/>
        <w:numPr>
          <w:ilvl w:val="0"/>
          <w:numId w:val="5"/>
        </w:numPr>
        <w:rPr>
          <w:rFonts w:ascii="Georgia" w:hAnsi="Georgia"/>
          <w:b/>
          <w:sz w:val="26"/>
          <w:szCs w:val="26"/>
        </w:rPr>
      </w:pPr>
      <w:r w:rsidRPr="00D2755E">
        <w:rPr>
          <w:rFonts w:ascii="Georgia" w:hAnsi="Georgia"/>
          <w:b/>
          <w:sz w:val="26"/>
          <w:szCs w:val="26"/>
        </w:rPr>
        <w:t>Czynności higieniczne przy piosence ,,Szczotka pasta”. Utrwalanie zasad higieny oraz etapów mycia rąk.</w:t>
      </w:r>
    </w:p>
    <w:p w:rsidR="00D2755E" w:rsidRPr="00D2755E" w:rsidRDefault="00D2755E" w:rsidP="00E94FC5">
      <w:pPr>
        <w:pStyle w:val="Akapitzlist"/>
        <w:ind w:left="360"/>
        <w:rPr>
          <w:rFonts w:ascii="Georgia" w:hAnsi="Georgia"/>
          <w:b/>
          <w:sz w:val="26"/>
          <w:szCs w:val="26"/>
        </w:rPr>
      </w:pPr>
    </w:p>
    <w:p w:rsidR="006D2670" w:rsidRDefault="008B1020" w:rsidP="00D2755E">
      <w:pPr>
        <w:jc w:val="center"/>
      </w:pPr>
      <w:hyperlink r:id="rId7" w:history="1">
        <w:r w:rsidR="006D2670" w:rsidRPr="006D2670">
          <w:rPr>
            <w:rStyle w:val="Hipercze"/>
            <w:rFonts w:ascii="Georgia" w:hAnsi="Georgia"/>
            <w:sz w:val="26"/>
            <w:szCs w:val="26"/>
          </w:rPr>
          <w:t>https://www.youtube.com/watch?v=xLdhe8s34hM</w:t>
        </w:r>
      </w:hyperlink>
    </w:p>
    <w:p w:rsidR="00E94FC5" w:rsidRPr="006D2670" w:rsidRDefault="00E94FC5" w:rsidP="00D2755E">
      <w:pPr>
        <w:jc w:val="center"/>
        <w:rPr>
          <w:rFonts w:ascii="Georgia" w:hAnsi="Georgia"/>
          <w:sz w:val="26"/>
          <w:szCs w:val="26"/>
        </w:rPr>
      </w:pPr>
    </w:p>
    <w:p w:rsidR="006D2670" w:rsidRPr="00E94FC5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b/>
          <w:sz w:val="26"/>
          <w:szCs w:val="26"/>
        </w:rPr>
      </w:pPr>
      <w:r w:rsidRPr="00E94FC5">
        <w:rPr>
          <w:rFonts w:ascii="Georgia" w:hAnsi="Georgia"/>
          <w:b/>
          <w:sz w:val="26"/>
          <w:szCs w:val="26"/>
        </w:rPr>
        <w:t>Drogi Rodzicu, przeczytaj dziecku wiersz</w:t>
      </w:r>
      <w:r w:rsidR="00E94FC5">
        <w:rPr>
          <w:rFonts w:ascii="Georgia" w:hAnsi="Georgia"/>
          <w:b/>
          <w:sz w:val="26"/>
          <w:szCs w:val="26"/>
        </w:rPr>
        <w:t xml:space="preserve"> </w:t>
      </w:r>
      <w:r w:rsidRPr="00E94FC5">
        <w:rPr>
          <w:rFonts w:ascii="Georgia" w:hAnsi="Georgia"/>
          <w:b/>
          <w:bCs/>
          <w:sz w:val="26"/>
          <w:szCs w:val="26"/>
        </w:rPr>
        <w:t>„Barwy ojczyste” Czesława Janczarskiego- prezentacja i nauka wiersza.</w:t>
      </w:r>
    </w:p>
    <w:p w:rsidR="00E94FC5" w:rsidRPr="00E94FC5" w:rsidRDefault="00E94FC5" w:rsidP="00E94FC5">
      <w:pPr>
        <w:pStyle w:val="Akapitzlist"/>
        <w:ind w:left="360"/>
        <w:rPr>
          <w:rFonts w:ascii="Georgia" w:hAnsi="Georgia"/>
          <w:b/>
          <w:sz w:val="26"/>
          <w:szCs w:val="26"/>
        </w:rPr>
      </w:pPr>
    </w:p>
    <w:p w:rsidR="006D2670" w:rsidRPr="006D2670" w:rsidRDefault="00E94FC5" w:rsidP="00D2755E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„</w:t>
      </w:r>
      <w:r w:rsidR="006D2670" w:rsidRPr="006D2670">
        <w:rPr>
          <w:rFonts w:ascii="Georgia" w:hAnsi="Georgia"/>
          <w:b/>
          <w:bCs/>
          <w:sz w:val="26"/>
          <w:szCs w:val="26"/>
        </w:rPr>
        <w:t>Barwy ojczyste</w:t>
      </w:r>
      <w:r>
        <w:rPr>
          <w:rFonts w:ascii="Georgia" w:hAnsi="Georgia"/>
          <w:b/>
          <w:bCs/>
          <w:sz w:val="26"/>
          <w:szCs w:val="26"/>
        </w:rPr>
        <w:t>”</w:t>
      </w:r>
    </w:p>
    <w:p w:rsidR="006D2670" w:rsidRDefault="006D2670" w:rsidP="00D2755E">
      <w:pPr>
        <w:jc w:val="center"/>
        <w:rPr>
          <w:rFonts w:ascii="Georgia" w:hAnsi="Georgia"/>
          <w:i/>
          <w:sz w:val="26"/>
          <w:szCs w:val="26"/>
        </w:rPr>
      </w:pPr>
      <w:r w:rsidRPr="00E94FC5">
        <w:rPr>
          <w:rFonts w:ascii="Georgia" w:hAnsi="Georgia"/>
          <w:i/>
          <w:sz w:val="26"/>
          <w:szCs w:val="26"/>
        </w:rPr>
        <w:t>Powiewa flaga,</w:t>
      </w:r>
      <w:r w:rsidRPr="00E94FC5">
        <w:rPr>
          <w:rFonts w:ascii="Georgia" w:hAnsi="Georgia"/>
          <w:i/>
          <w:sz w:val="26"/>
          <w:szCs w:val="26"/>
        </w:rPr>
        <w:br/>
        <w:t>gdy wiatr się zerwie.</w:t>
      </w:r>
      <w:r w:rsidRPr="00E94FC5">
        <w:rPr>
          <w:rFonts w:ascii="Georgia" w:hAnsi="Georgia"/>
          <w:i/>
          <w:sz w:val="26"/>
          <w:szCs w:val="26"/>
        </w:rPr>
        <w:br/>
        <w:t>A na tej fladze</w:t>
      </w:r>
      <w:r w:rsidRPr="00E94FC5">
        <w:rPr>
          <w:rFonts w:ascii="Georgia" w:hAnsi="Georgia"/>
          <w:i/>
          <w:sz w:val="26"/>
          <w:szCs w:val="26"/>
        </w:rPr>
        <w:br/>
        <w:t>biel jest i czerwień.</w:t>
      </w:r>
      <w:r w:rsidRPr="00E94FC5">
        <w:rPr>
          <w:rFonts w:ascii="Georgia" w:hAnsi="Georgia"/>
          <w:i/>
          <w:sz w:val="26"/>
          <w:szCs w:val="26"/>
        </w:rPr>
        <w:br/>
        <w:t>czerwień to miłość,</w:t>
      </w:r>
      <w:r w:rsidRPr="00E94FC5">
        <w:rPr>
          <w:rFonts w:ascii="Georgia" w:hAnsi="Georgia"/>
          <w:i/>
          <w:sz w:val="26"/>
          <w:szCs w:val="26"/>
        </w:rPr>
        <w:br/>
        <w:t>biel-serce czyste.</w:t>
      </w:r>
      <w:r w:rsidRPr="00E94FC5">
        <w:rPr>
          <w:rFonts w:ascii="Georgia" w:hAnsi="Georgia"/>
          <w:i/>
          <w:sz w:val="26"/>
          <w:szCs w:val="26"/>
        </w:rPr>
        <w:br/>
        <w:t>Piękne są nasze</w:t>
      </w:r>
      <w:r w:rsidRPr="00E94FC5">
        <w:rPr>
          <w:rFonts w:ascii="Georgia" w:hAnsi="Georgia"/>
          <w:i/>
          <w:sz w:val="26"/>
          <w:szCs w:val="26"/>
        </w:rPr>
        <w:br/>
        <w:t>barwy ojczyste.</w:t>
      </w:r>
    </w:p>
    <w:p w:rsidR="00E94FC5" w:rsidRPr="00E94FC5" w:rsidRDefault="00E94FC5" w:rsidP="00D2755E">
      <w:pPr>
        <w:jc w:val="center"/>
        <w:rPr>
          <w:rFonts w:ascii="Georgia" w:hAnsi="Georgia"/>
          <w:i/>
          <w:sz w:val="26"/>
          <w:szCs w:val="26"/>
        </w:rPr>
      </w:pPr>
    </w:p>
    <w:p w:rsidR="006D2670" w:rsidRPr="00E94FC5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sz w:val="26"/>
          <w:szCs w:val="26"/>
        </w:rPr>
      </w:pPr>
      <w:r w:rsidRPr="00E94FC5">
        <w:rPr>
          <w:rFonts w:ascii="Georgia" w:hAnsi="Georgia"/>
          <w:b/>
          <w:bCs/>
          <w:sz w:val="26"/>
          <w:szCs w:val="26"/>
        </w:rPr>
        <w:t>Analiza treści wiersza</w:t>
      </w:r>
      <w:r w:rsidR="00E94FC5">
        <w:rPr>
          <w:rFonts w:ascii="Georgia" w:hAnsi="Georgia"/>
          <w:b/>
          <w:bCs/>
          <w:sz w:val="26"/>
          <w:szCs w:val="26"/>
        </w:rPr>
        <w:t xml:space="preserve"> – odpowiadanie na pytania:</w:t>
      </w:r>
    </w:p>
    <w:p w:rsidR="006D2670" w:rsidRPr="006D2670" w:rsidRDefault="006D2670" w:rsidP="00E94FC5">
      <w:pPr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Jakie kolory są na fladze Polski?</w:t>
      </w:r>
    </w:p>
    <w:p w:rsidR="006D2670" w:rsidRPr="006D2670" w:rsidRDefault="006D2670" w:rsidP="00E94FC5">
      <w:pPr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Co oznacza kolor biały?</w:t>
      </w:r>
    </w:p>
    <w:p w:rsidR="006D2670" w:rsidRPr="006D2670" w:rsidRDefault="006D2670" w:rsidP="00E94FC5">
      <w:pPr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Co oznacza kolor czerwony?</w:t>
      </w:r>
    </w:p>
    <w:p w:rsidR="006D2670" w:rsidRDefault="006D2670" w:rsidP="00E94FC5">
      <w:pPr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Jakie są nasze barwy ojczyste?</w:t>
      </w:r>
    </w:p>
    <w:p w:rsidR="008F0A69" w:rsidRPr="00E94FC5" w:rsidRDefault="008F0A69" w:rsidP="008F0A69">
      <w:pPr>
        <w:ind w:left="720"/>
        <w:rPr>
          <w:rFonts w:ascii="Georgia" w:hAnsi="Georgia"/>
          <w:sz w:val="26"/>
          <w:szCs w:val="26"/>
        </w:rPr>
      </w:pPr>
    </w:p>
    <w:p w:rsidR="006D2670" w:rsidRPr="00EA291E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sz w:val="26"/>
          <w:szCs w:val="26"/>
        </w:rPr>
      </w:pPr>
      <w:r w:rsidRPr="00E94FC5">
        <w:rPr>
          <w:rFonts w:ascii="Georgia" w:hAnsi="Georgia"/>
          <w:b/>
          <w:bCs/>
          <w:sz w:val="26"/>
          <w:szCs w:val="26"/>
        </w:rPr>
        <w:t>Prezentacja flagi Polski.</w:t>
      </w:r>
    </w:p>
    <w:p w:rsidR="00EA291E" w:rsidRPr="00E94FC5" w:rsidRDefault="00EA291E" w:rsidP="00EA291E">
      <w:pPr>
        <w:pStyle w:val="Akapitzlist"/>
        <w:ind w:left="36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FLAGA</w:t>
      </w:r>
    </w:p>
    <w:p w:rsidR="006D2670" w:rsidRPr="006D2670" w:rsidRDefault="008B1020" w:rsidP="00E94FC5">
      <w:pPr>
        <w:jc w:val="center"/>
        <w:rPr>
          <w:rFonts w:ascii="Georgia" w:hAnsi="Georgia"/>
          <w:sz w:val="26"/>
          <w:szCs w:val="26"/>
        </w:rPr>
      </w:pPr>
      <w:hyperlink r:id="rId8" w:history="1">
        <w:r w:rsidR="006D2670" w:rsidRPr="006D2670">
          <w:rPr>
            <w:rStyle w:val="Hipercze"/>
            <w:rFonts w:ascii="Georgia" w:hAnsi="Georgia"/>
            <w:noProof/>
            <w:sz w:val="26"/>
            <w:szCs w:val="26"/>
          </w:rPr>
          <w:drawing>
            <wp:inline distT="0" distB="0" distL="0" distR="0">
              <wp:extent cx="2884746" cy="1701209"/>
              <wp:effectExtent l="19050" t="0" r="0" b="0"/>
              <wp:docPr id="5" name="Obraz 5" descr="http://przedszkole.wilamowice.pl/wp-content/uploads/2020/04/IMAG4003-300x176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przedszkole.wilamowice.pl/wp-content/uploads/2020/04/IMAG4003-300x176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4746" cy="17012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6D2670" w:rsidRPr="006D2670">
        <w:rPr>
          <w:rFonts w:ascii="Georgia" w:hAnsi="Georgia"/>
          <w:sz w:val="26"/>
          <w:szCs w:val="26"/>
        </w:rPr>
        <w:t> </w:t>
      </w:r>
    </w:p>
    <w:p w:rsidR="006D2670" w:rsidRPr="00E94FC5" w:rsidRDefault="00E94FC5" w:rsidP="00E94FC5">
      <w:pPr>
        <w:pStyle w:val="Akapitzlist"/>
        <w:numPr>
          <w:ilvl w:val="0"/>
          <w:numId w:val="6"/>
        </w:numPr>
        <w:rPr>
          <w:rFonts w:ascii="Georgia" w:hAnsi="Georgia"/>
          <w:sz w:val="26"/>
          <w:szCs w:val="26"/>
        </w:rPr>
      </w:pPr>
      <w:r w:rsidRPr="00E94FC5">
        <w:rPr>
          <w:rFonts w:ascii="Georgia" w:hAnsi="Georgia"/>
          <w:b/>
          <w:sz w:val="26"/>
          <w:szCs w:val="26"/>
        </w:rPr>
        <w:t>„</w:t>
      </w:r>
      <w:r w:rsidR="006D2670" w:rsidRPr="00E94FC5">
        <w:rPr>
          <w:rFonts w:ascii="Georgia" w:hAnsi="Georgia"/>
          <w:b/>
          <w:sz w:val="26"/>
          <w:szCs w:val="26"/>
        </w:rPr>
        <w:t>Dlaczego trzeba szanować flagę</w:t>
      </w:r>
      <w:r w:rsidRPr="00E94FC5">
        <w:rPr>
          <w:rFonts w:ascii="Georgia" w:hAnsi="Georgia"/>
          <w:b/>
          <w:sz w:val="26"/>
          <w:szCs w:val="26"/>
        </w:rPr>
        <w:t>?</w:t>
      </w:r>
      <w:r w:rsidR="006D2670" w:rsidRPr="00E94FC5">
        <w:rPr>
          <w:rFonts w:ascii="Georgia" w:hAnsi="Georgia"/>
          <w:b/>
          <w:sz w:val="26"/>
          <w:szCs w:val="26"/>
        </w:rPr>
        <w:t>”.</w:t>
      </w:r>
      <w:r w:rsidR="006D2670" w:rsidRPr="00E94FC5">
        <w:rPr>
          <w:rFonts w:ascii="Georgia" w:hAnsi="Georgia"/>
          <w:sz w:val="26"/>
          <w:szCs w:val="26"/>
        </w:rPr>
        <w:t xml:space="preserve"> </w:t>
      </w:r>
      <w:r w:rsidR="006D2670" w:rsidRPr="00E94FC5">
        <w:rPr>
          <w:rFonts w:ascii="Georgia" w:hAnsi="Georgia"/>
          <w:b/>
          <w:bCs/>
          <w:sz w:val="26"/>
          <w:szCs w:val="26"/>
        </w:rPr>
        <w:t>Ustalenie znaczenia flagi dla całego kraju i wszystkich obywateli. Globalne czytanie napisu.</w:t>
      </w:r>
    </w:p>
    <w:p w:rsidR="006D2670" w:rsidRPr="006D2670" w:rsidRDefault="006D2670" w:rsidP="00E94FC5">
      <w:pPr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flaga biało-czerwona odróżnia Polaków od obywateli innych krajów,</w:t>
      </w:r>
    </w:p>
    <w:p w:rsidR="006D2670" w:rsidRPr="006D2670" w:rsidRDefault="006D2670" w:rsidP="00E94FC5">
      <w:pPr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bywa wywieszona podczas ważnych świąt państwowych i przyjazdu ważnych gości,</w:t>
      </w:r>
    </w:p>
    <w:p w:rsidR="006D2670" w:rsidRPr="006D2670" w:rsidRDefault="006D2670" w:rsidP="00E94FC5">
      <w:pPr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jest banderą na statku,</w:t>
      </w:r>
    </w:p>
    <w:p w:rsidR="006D2670" w:rsidRPr="006D2670" w:rsidRDefault="006D2670" w:rsidP="00E94FC5">
      <w:pPr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jest symbolem dla sportowców na zawodach międzynarodowych,</w:t>
      </w:r>
    </w:p>
    <w:p w:rsidR="006D2670" w:rsidRPr="00EA291E" w:rsidRDefault="006D2670" w:rsidP="00EA291E">
      <w:pPr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jest znakiem jakości na polskich produktach.</w:t>
      </w:r>
      <w:r w:rsidRPr="00EA291E">
        <w:rPr>
          <w:rFonts w:ascii="Georgia" w:hAnsi="Georgia"/>
          <w:sz w:val="26"/>
          <w:szCs w:val="26"/>
        </w:rPr>
        <w:t> </w:t>
      </w:r>
    </w:p>
    <w:p w:rsidR="006D2670" w:rsidRPr="00E94FC5" w:rsidRDefault="00E94FC5" w:rsidP="00E94FC5">
      <w:pPr>
        <w:pStyle w:val="Akapitzlist"/>
        <w:numPr>
          <w:ilvl w:val="0"/>
          <w:numId w:val="6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lastRenderedPageBreak/>
        <w:t>„</w:t>
      </w:r>
      <w:r w:rsidR="006D2670" w:rsidRPr="00E94FC5">
        <w:rPr>
          <w:rFonts w:ascii="Georgia" w:hAnsi="Georgia"/>
          <w:b/>
          <w:bCs/>
          <w:sz w:val="26"/>
          <w:szCs w:val="26"/>
        </w:rPr>
        <w:t>To flaga Polski</w:t>
      </w:r>
      <w:r>
        <w:rPr>
          <w:rFonts w:ascii="Georgia" w:hAnsi="Georgia"/>
          <w:b/>
          <w:bCs/>
          <w:sz w:val="26"/>
          <w:szCs w:val="26"/>
        </w:rPr>
        <w:t>”</w:t>
      </w:r>
      <w:r w:rsidR="006D2670" w:rsidRPr="00E94FC5">
        <w:rPr>
          <w:rFonts w:ascii="Georgia" w:hAnsi="Georgia"/>
          <w:b/>
          <w:bCs/>
          <w:sz w:val="26"/>
          <w:szCs w:val="26"/>
        </w:rPr>
        <w:t>.</w:t>
      </w:r>
      <w:r w:rsidRPr="00E94FC5">
        <w:rPr>
          <w:rFonts w:ascii="Georgia" w:hAnsi="Georgia"/>
          <w:sz w:val="26"/>
          <w:szCs w:val="26"/>
        </w:rPr>
        <w:t xml:space="preserve"> </w:t>
      </w:r>
      <w:r w:rsidR="006D2670" w:rsidRPr="00E94FC5">
        <w:rPr>
          <w:rFonts w:ascii="Georgia" w:hAnsi="Georgia"/>
          <w:b/>
          <w:bCs/>
          <w:sz w:val="26"/>
          <w:szCs w:val="26"/>
        </w:rPr>
        <w:t>Propozycja zabawy.</w:t>
      </w:r>
    </w:p>
    <w:p w:rsidR="006D2670" w:rsidRPr="006D2670" w:rsidRDefault="006D2670" w:rsidP="006D2670">
      <w:pPr>
        <w:jc w:val="center"/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Można polecić dziecku w trakcie dnia poszukać na opakowaniach produktów spożywczych, zabawek czy obuwia logo ze znakiem polskiej flagi. Niech od dziecka ma szacunek do wartości polskiego produktu. Ja znalazłam na cukrze pudrze.</w:t>
      </w:r>
    </w:p>
    <w:p w:rsidR="006D2670" w:rsidRDefault="008B1020" w:rsidP="006D2670">
      <w:pPr>
        <w:jc w:val="center"/>
        <w:rPr>
          <w:rFonts w:ascii="Georgia" w:hAnsi="Georgia"/>
          <w:sz w:val="26"/>
          <w:szCs w:val="26"/>
        </w:rPr>
      </w:pPr>
      <w:hyperlink r:id="rId10" w:history="1">
        <w:r w:rsidR="006D2670" w:rsidRPr="006D2670">
          <w:rPr>
            <w:rStyle w:val="Hipercze"/>
            <w:rFonts w:ascii="Georgia" w:hAnsi="Georgia"/>
            <w:noProof/>
            <w:sz w:val="26"/>
            <w:szCs w:val="26"/>
          </w:rPr>
          <w:drawing>
            <wp:inline distT="0" distB="0" distL="0" distR="0">
              <wp:extent cx="2295525" cy="2886075"/>
              <wp:effectExtent l="19050" t="0" r="9525" b="0"/>
              <wp:docPr id="6" name="Obraz 6" descr="http://przedszkole.wilamowice.pl/wp-content/uploads/2020/04/IMAG3994-238x300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przedszkole.wilamowice.pl/wp-content/uploads/2020/04/IMAG3994-238x300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5525" cy="288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6D2670" w:rsidRPr="006D2670">
        <w:rPr>
          <w:rFonts w:ascii="Georgia" w:hAnsi="Georgia"/>
          <w:sz w:val="26"/>
          <w:szCs w:val="26"/>
        </w:rPr>
        <w:t> </w:t>
      </w:r>
    </w:p>
    <w:p w:rsidR="00E94FC5" w:rsidRPr="006D2670" w:rsidRDefault="00E94FC5" w:rsidP="006D2670">
      <w:pPr>
        <w:jc w:val="center"/>
        <w:rPr>
          <w:rFonts w:ascii="Georgia" w:hAnsi="Georgia"/>
          <w:sz w:val="26"/>
          <w:szCs w:val="26"/>
        </w:rPr>
      </w:pPr>
    </w:p>
    <w:p w:rsidR="006D2670" w:rsidRPr="00E94FC5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sz w:val="26"/>
          <w:szCs w:val="26"/>
        </w:rPr>
      </w:pPr>
      <w:r w:rsidRPr="00E94FC5">
        <w:rPr>
          <w:rFonts w:ascii="Georgia" w:hAnsi="Georgia"/>
          <w:b/>
          <w:bCs/>
          <w:sz w:val="26"/>
          <w:szCs w:val="26"/>
        </w:rPr>
        <w:t>„Licz kroki”- zabawa ruchowa na wzór dyktanda matematycznego.</w:t>
      </w:r>
    </w:p>
    <w:p w:rsidR="006D2670" w:rsidRPr="006D2670" w:rsidRDefault="006D2670" w:rsidP="00E94FC5">
      <w:p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Proszę dziecku zaznaczyć punkt na podłodze np. klockiem. Następnie podawać komendy  typu:</w:t>
      </w:r>
    </w:p>
    <w:p w:rsidR="006D2670" w:rsidRPr="006D2670" w:rsidRDefault="006D2670" w:rsidP="00E94FC5">
      <w:pPr>
        <w:numPr>
          <w:ilvl w:val="0"/>
          <w:numId w:val="4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idź dwa kroki do przodu,</w:t>
      </w:r>
    </w:p>
    <w:p w:rsidR="006D2670" w:rsidRPr="006D2670" w:rsidRDefault="006D2670" w:rsidP="00E94FC5">
      <w:pPr>
        <w:numPr>
          <w:ilvl w:val="0"/>
          <w:numId w:val="4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zrób trzy kroki w lewo,</w:t>
      </w:r>
    </w:p>
    <w:p w:rsidR="006D2670" w:rsidRPr="006D2670" w:rsidRDefault="006D2670" w:rsidP="00E94FC5">
      <w:pPr>
        <w:numPr>
          <w:ilvl w:val="0"/>
          <w:numId w:val="4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cztery kroki do tyłu,</w:t>
      </w:r>
    </w:p>
    <w:p w:rsidR="006D2670" w:rsidRPr="006D2670" w:rsidRDefault="006D2670" w:rsidP="00E94FC5">
      <w:pPr>
        <w:numPr>
          <w:ilvl w:val="0"/>
          <w:numId w:val="4"/>
        </w:num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podskocz cztery kroki w prawo itd.</w:t>
      </w:r>
    </w:p>
    <w:p w:rsidR="00E94FC5" w:rsidRDefault="006D2670" w:rsidP="00E94FC5">
      <w:pPr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Dobrze, jeśli dziecko ukończy swoją zabawę ponownie w punkcie wyjścia.</w:t>
      </w:r>
    </w:p>
    <w:p w:rsidR="00E94FC5" w:rsidRPr="00E94FC5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sz w:val="26"/>
          <w:szCs w:val="26"/>
        </w:rPr>
      </w:pPr>
      <w:r w:rsidRPr="00E94FC5">
        <w:rPr>
          <w:rFonts w:ascii="Georgia" w:hAnsi="Georgia"/>
          <w:b/>
          <w:bCs/>
          <w:sz w:val="26"/>
          <w:szCs w:val="26"/>
        </w:rPr>
        <w:t xml:space="preserve">„Flaga Polski”- zabawa plastyczno-techniczna. </w:t>
      </w:r>
    </w:p>
    <w:p w:rsidR="006D2670" w:rsidRPr="006D2670" w:rsidRDefault="006D2670" w:rsidP="00E94FC5">
      <w:pPr>
        <w:rPr>
          <w:rFonts w:ascii="Georgia" w:hAnsi="Georgia"/>
          <w:sz w:val="26"/>
          <w:szCs w:val="26"/>
        </w:rPr>
      </w:pPr>
      <w:r w:rsidRPr="00E94FC5">
        <w:rPr>
          <w:rFonts w:ascii="Georgia" w:hAnsi="Georgia"/>
          <w:sz w:val="26"/>
          <w:szCs w:val="26"/>
        </w:rPr>
        <w:t>Proszę dziecku przeczytać instrukcję wykonania flagi.</w:t>
      </w:r>
      <w:r w:rsidR="00E94FC5">
        <w:rPr>
          <w:rFonts w:ascii="Georgia" w:hAnsi="Georgia"/>
          <w:sz w:val="26"/>
          <w:szCs w:val="26"/>
        </w:rPr>
        <w:t xml:space="preserve"> Potrzebujemy: </w:t>
      </w:r>
      <w:r w:rsidRPr="006D2670">
        <w:rPr>
          <w:rFonts w:ascii="Georgia" w:hAnsi="Georgia"/>
          <w:sz w:val="26"/>
          <w:szCs w:val="26"/>
        </w:rPr>
        <w:t>białą kartkę z bloku technicznego oraz czerwoną. Spróbuj zaznaczyć na czerwonej kartce wzdłuż krótszego boku połowę kartki z obu stron. Przyłóż linijkę, by zaznaczyć ołówkiem linię wzdłuż dłuższego boku. Starannie wytnij po śladzie. Teraz prostokątny czerwony pasek naklej delikatnie na dolną część białej kartki z jednej i drugiej strony. Twoja flaga jest gotowa. Jeśli masz patyczek do szaszłyków, najlepiej dwa sklej je ze sobą taśmą klejącą i nałóż go wzdłuż krótszej linii, posmaruj klejem, a następnie zagnij około 1 cm brzegu flagi. Przejedź delikatnie opuszkami palców, by klej przytwierdził się do patyczka.</w:t>
      </w:r>
    </w:p>
    <w:p w:rsidR="00E94FC5" w:rsidRDefault="008B1020" w:rsidP="00E94FC5">
      <w:pPr>
        <w:jc w:val="center"/>
      </w:pPr>
      <w:hyperlink r:id="rId12" w:history="1">
        <w:r w:rsidR="006D2670" w:rsidRPr="006D2670">
          <w:rPr>
            <w:rStyle w:val="Hipercze"/>
            <w:rFonts w:ascii="Georgia" w:hAnsi="Georgia"/>
            <w:noProof/>
            <w:sz w:val="26"/>
            <w:szCs w:val="26"/>
          </w:rPr>
          <w:drawing>
            <wp:inline distT="0" distB="0" distL="0" distR="0">
              <wp:extent cx="2981325" cy="2886075"/>
              <wp:effectExtent l="19050" t="0" r="9525" b="0"/>
              <wp:docPr id="7" name="Obraz 7" descr="http://przedszkole.wilamowice.pl/wp-content/uploads/2020/04/IMAG3983-161x300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przedszkole.wilamowice.pl/wp-content/uploads/2020/04/IMAG3983-161x300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1325" cy="288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FC5" w:rsidRDefault="00E94FC5" w:rsidP="00E94FC5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Moi D</w:t>
      </w:r>
      <w:r w:rsidR="006D2670" w:rsidRPr="006D2670">
        <w:rPr>
          <w:rFonts w:ascii="Georgia" w:hAnsi="Georgia"/>
          <w:sz w:val="26"/>
          <w:szCs w:val="26"/>
        </w:rPr>
        <w:t>rodzy w maju będziemy obchodzić narodowe ś</w:t>
      </w:r>
      <w:r>
        <w:rPr>
          <w:rFonts w:ascii="Georgia" w:hAnsi="Georgia"/>
          <w:sz w:val="26"/>
          <w:szCs w:val="26"/>
        </w:rPr>
        <w:t>więta. Liczymy, że pamiętacie z </w:t>
      </w:r>
      <w:r w:rsidR="006D2670" w:rsidRPr="006D2670">
        <w:rPr>
          <w:rFonts w:ascii="Georgia" w:hAnsi="Georgia"/>
          <w:sz w:val="26"/>
          <w:szCs w:val="26"/>
        </w:rPr>
        <w:t xml:space="preserve">zeszłego roku </w:t>
      </w:r>
      <w:r>
        <w:rPr>
          <w:rFonts w:ascii="Georgia" w:hAnsi="Georgia"/>
          <w:sz w:val="26"/>
          <w:szCs w:val="26"/>
        </w:rPr>
        <w:t xml:space="preserve">ważne dla nas Polaków </w:t>
      </w:r>
      <w:r w:rsidR="006D2670" w:rsidRPr="006D2670">
        <w:rPr>
          <w:rFonts w:ascii="Georgia" w:hAnsi="Georgia"/>
          <w:sz w:val="26"/>
          <w:szCs w:val="26"/>
        </w:rPr>
        <w:t>daty. Przypominam: </w:t>
      </w:r>
    </w:p>
    <w:p w:rsidR="00E94FC5" w:rsidRDefault="006D2670" w:rsidP="00E94FC5">
      <w:pPr>
        <w:jc w:val="center"/>
        <w:rPr>
          <w:rFonts w:ascii="Georgia" w:hAnsi="Georgia"/>
          <w:b/>
          <w:bCs/>
          <w:sz w:val="26"/>
          <w:szCs w:val="26"/>
        </w:rPr>
      </w:pPr>
      <w:r w:rsidRPr="006D2670">
        <w:rPr>
          <w:rFonts w:ascii="Georgia" w:hAnsi="Georgia"/>
          <w:b/>
          <w:bCs/>
          <w:sz w:val="26"/>
          <w:szCs w:val="26"/>
        </w:rPr>
        <w:t>1 maja Święto Pracy</w:t>
      </w:r>
    </w:p>
    <w:p w:rsidR="00E94FC5" w:rsidRDefault="006D2670" w:rsidP="00E94FC5">
      <w:pPr>
        <w:jc w:val="center"/>
        <w:rPr>
          <w:rFonts w:ascii="Georgia" w:hAnsi="Georgia"/>
          <w:b/>
          <w:bCs/>
          <w:sz w:val="26"/>
          <w:szCs w:val="26"/>
        </w:rPr>
      </w:pPr>
      <w:r w:rsidRPr="006D2670">
        <w:rPr>
          <w:rFonts w:ascii="Georgia" w:hAnsi="Georgia"/>
          <w:b/>
          <w:bCs/>
          <w:sz w:val="26"/>
          <w:szCs w:val="26"/>
        </w:rPr>
        <w:t>2 maja Święto Flagi</w:t>
      </w:r>
    </w:p>
    <w:p w:rsidR="006D2670" w:rsidRPr="006D2670" w:rsidRDefault="006D2670" w:rsidP="00E94FC5">
      <w:pPr>
        <w:jc w:val="center"/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b/>
          <w:bCs/>
          <w:sz w:val="26"/>
          <w:szCs w:val="26"/>
        </w:rPr>
        <w:t>3 maja Uchwalenie Konstytucji</w:t>
      </w:r>
    </w:p>
    <w:p w:rsidR="00E94FC5" w:rsidRDefault="006D2670" w:rsidP="006D2670">
      <w:pPr>
        <w:jc w:val="center"/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 xml:space="preserve">Do flagi należy mieć szacunek, to nasza duma narodowa. </w:t>
      </w:r>
    </w:p>
    <w:p w:rsidR="00E94FC5" w:rsidRDefault="006D2670" w:rsidP="006D2670">
      <w:pPr>
        <w:jc w:val="center"/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 xml:space="preserve">Nigdy nie może leżeć na podłodze czy być pobrudzona. </w:t>
      </w:r>
    </w:p>
    <w:p w:rsidR="006D2670" w:rsidRDefault="006D2670" w:rsidP="00E94FC5">
      <w:pPr>
        <w:jc w:val="center"/>
        <w:rPr>
          <w:rFonts w:ascii="Georgia" w:hAnsi="Georgia"/>
          <w:sz w:val="26"/>
          <w:szCs w:val="26"/>
        </w:rPr>
      </w:pPr>
      <w:r w:rsidRPr="006D2670">
        <w:rPr>
          <w:rFonts w:ascii="Georgia" w:hAnsi="Georgia"/>
          <w:sz w:val="26"/>
          <w:szCs w:val="26"/>
        </w:rPr>
        <w:t>Wykonana przez Was praca z pewnością ozdobi niejedno okno i nie tylko.</w:t>
      </w:r>
    </w:p>
    <w:p w:rsidR="00E94FC5" w:rsidRPr="006D2670" w:rsidRDefault="00E94FC5" w:rsidP="00E94FC5">
      <w:pPr>
        <w:jc w:val="center"/>
        <w:rPr>
          <w:rFonts w:ascii="Georgia" w:hAnsi="Georgia"/>
          <w:sz w:val="26"/>
          <w:szCs w:val="26"/>
        </w:rPr>
      </w:pPr>
    </w:p>
    <w:p w:rsidR="006D2670" w:rsidRPr="00E94FC5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b/>
          <w:sz w:val="26"/>
          <w:szCs w:val="26"/>
        </w:rPr>
      </w:pPr>
      <w:r w:rsidRPr="00E94FC5">
        <w:rPr>
          <w:rFonts w:ascii="Georgia" w:hAnsi="Georgia"/>
          <w:b/>
          <w:sz w:val="26"/>
          <w:szCs w:val="26"/>
        </w:rPr>
        <w:t>ALFABET - Litera Ś - polskie litery abecadło dla dzieci po polsku. Bajka edukacyjna</w:t>
      </w:r>
      <w:r w:rsidR="00E94FC5">
        <w:rPr>
          <w:rFonts w:ascii="Georgia" w:hAnsi="Georgia"/>
          <w:b/>
          <w:sz w:val="26"/>
          <w:szCs w:val="26"/>
        </w:rPr>
        <w:t>.</w:t>
      </w:r>
    </w:p>
    <w:p w:rsidR="00E94FC5" w:rsidRPr="00E94FC5" w:rsidRDefault="008B1020" w:rsidP="00E94FC5">
      <w:pPr>
        <w:jc w:val="center"/>
        <w:rPr>
          <w:rFonts w:ascii="Georgia" w:hAnsi="Georgia"/>
          <w:sz w:val="26"/>
          <w:szCs w:val="26"/>
        </w:rPr>
      </w:pPr>
      <w:hyperlink r:id="rId14" w:history="1">
        <w:r w:rsidR="00570BB0" w:rsidRPr="002C72F2">
          <w:rPr>
            <w:rStyle w:val="Hipercze"/>
            <w:rFonts w:ascii="Georgia" w:hAnsi="Georgia"/>
            <w:sz w:val="26"/>
            <w:szCs w:val="26"/>
          </w:rPr>
          <w:t>https://www.youtube.com/watch?v=nOAo-cLXf1g&amp;fbclid=IwAR2isVmwxoxQHJZvaK1HDdfBbbL-RZtPoAx4WgQz_tC87v7asbN0tpu9_T4</w:t>
        </w:r>
      </w:hyperlink>
      <w:r w:rsidR="00570BB0">
        <w:rPr>
          <w:rFonts w:ascii="Georgia" w:hAnsi="Georgia"/>
          <w:sz w:val="26"/>
          <w:szCs w:val="26"/>
        </w:rPr>
        <w:t xml:space="preserve"> </w:t>
      </w:r>
    </w:p>
    <w:p w:rsidR="00624BF3" w:rsidRPr="00E94FC5" w:rsidRDefault="00E94FC5" w:rsidP="00E94FC5">
      <w:pPr>
        <w:pStyle w:val="Akapitzlist"/>
        <w:numPr>
          <w:ilvl w:val="0"/>
          <w:numId w:val="6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„</w:t>
      </w:r>
      <w:r w:rsidRPr="00E94FC5">
        <w:rPr>
          <w:rFonts w:ascii="Georgia" w:hAnsi="Georgia"/>
          <w:b/>
          <w:sz w:val="26"/>
          <w:szCs w:val="26"/>
        </w:rPr>
        <w:t>Kolorowanka litera Ś” – utrwalanie obrazu graficznego litery.</w:t>
      </w:r>
    </w:p>
    <w:p w:rsidR="006D2670" w:rsidRPr="00E94FC5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b/>
          <w:sz w:val="26"/>
          <w:szCs w:val="26"/>
        </w:rPr>
      </w:pPr>
      <w:r w:rsidRPr="00E94FC5">
        <w:rPr>
          <w:rFonts w:ascii="Georgia" w:hAnsi="Georgia"/>
          <w:b/>
          <w:sz w:val="26"/>
          <w:szCs w:val="26"/>
        </w:rPr>
        <w:t>Który ślimak znajdzie drogę do kapusty – karta pracy labirynt.</w:t>
      </w:r>
    </w:p>
    <w:p w:rsidR="006D2670" w:rsidRDefault="006D2670" w:rsidP="00E94FC5">
      <w:pPr>
        <w:pStyle w:val="Akapitzlist"/>
        <w:numPr>
          <w:ilvl w:val="0"/>
          <w:numId w:val="6"/>
        </w:numPr>
        <w:rPr>
          <w:rFonts w:ascii="Georgia" w:hAnsi="Georgia"/>
          <w:b/>
          <w:sz w:val="26"/>
          <w:szCs w:val="26"/>
        </w:rPr>
      </w:pPr>
      <w:r w:rsidRPr="00E94FC5">
        <w:rPr>
          <w:rFonts w:ascii="Georgia" w:hAnsi="Georgia"/>
          <w:b/>
          <w:sz w:val="26"/>
          <w:szCs w:val="26"/>
        </w:rPr>
        <w:t>Rysuj po śladzie – karta pracy spirala.</w:t>
      </w:r>
    </w:p>
    <w:p w:rsidR="00E94FC5" w:rsidRPr="00E94FC5" w:rsidRDefault="00E94FC5" w:rsidP="00E94FC5">
      <w:pPr>
        <w:pStyle w:val="Akapitzlist"/>
        <w:ind w:left="360"/>
        <w:rPr>
          <w:rFonts w:ascii="Georgia" w:hAnsi="Georgia"/>
          <w:b/>
          <w:sz w:val="26"/>
          <w:szCs w:val="26"/>
        </w:rPr>
      </w:pPr>
    </w:p>
    <w:p w:rsidR="00496682" w:rsidRDefault="00496682" w:rsidP="00496682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 ramach omawianego tematu zachęcamy do wykonania z dzieckiem kart pracy</w:t>
      </w:r>
    </w:p>
    <w:p w:rsidR="00496682" w:rsidRDefault="00496682" w:rsidP="00496682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„</w:t>
      </w:r>
      <w:r>
        <w:rPr>
          <w:rFonts w:ascii="Georgia" w:hAnsi="Georgia"/>
          <w:b/>
          <w:sz w:val="26"/>
          <w:szCs w:val="26"/>
        </w:rPr>
        <w:t>Dzieciaki w akcji część 4 – karty pracy dla pięciolatka”</w:t>
      </w:r>
      <w:r>
        <w:rPr>
          <w:rFonts w:ascii="Georgia" w:hAnsi="Georgia"/>
          <w:sz w:val="26"/>
          <w:szCs w:val="26"/>
        </w:rPr>
        <w:t xml:space="preserve"> – ćwiczenie do wykonania ze strony 60,68.</w:t>
      </w:r>
    </w:p>
    <w:p w:rsidR="005C7D23" w:rsidRDefault="005C7D23"/>
    <w:sectPr w:rsidR="005C7D23" w:rsidSect="00244BB2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E0"/>
    <w:multiLevelType w:val="multilevel"/>
    <w:tmpl w:val="DE2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DC3"/>
    <w:multiLevelType w:val="multilevel"/>
    <w:tmpl w:val="677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D5BBB"/>
    <w:multiLevelType w:val="multilevel"/>
    <w:tmpl w:val="CFB04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5AE"/>
    <w:multiLevelType w:val="multilevel"/>
    <w:tmpl w:val="83E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306B1"/>
    <w:multiLevelType w:val="hybridMultilevel"/>
    <w:tmpl w:val="C47414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D5693"/>
    <w:multiLevelType w:val="hybridMultilevel"/>
    <w:tmpl w:val="5770BC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6682"/>
    <w:rsid w:val="00244BB2"/>
    <w:rsid w:val="00347648"/>
    <w:rsid w:val="00496682"/>
    <w:rsid w:val="00570BB0"/>
    <w:rsid w:val="005C7D23"/>
    <w:rsid w:val="0060507E"/>
    <w:rsid w:val="00624BF3"/>
    <w:rsid w:val="006D2670"/>
    <w:rsid w:val="00721BFA"/>
    <w:rsid w:val="007704D8"/>
    <w:rsid w:val="00805116"/>
    <w:rsid w:val="008B1020"/>
    <w:rsid w:val="008F0A69"/>
    <w:rsid w:val="009302A6"/>
    <w:rsid w:val="009A4BD4"/>
    <w:rsid w:val="00A80669"/>
    <w:rsid w:val="00A827C1"/>
    <w:rsid w:val="00B22243"/>
    <w:rsid w:val="00B40867"/>
    <w:rsid w:val="00B430DE"/>
    <w:rsid w:val="00BB4D97"/>
    <w:rsid w:val="00CA4CAA"/>
    <w:rsid w:val="00D2755E"/>
    <w:rsid w:val="00E94FC5"/>
    <w:rsid w:val="00EA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6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.wilamowice.pl/wp-content/uploads/2020/04/IMAG4003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dhe8s34hM" TargetMode="External"/><Relationship Id="rId12" Type="http://schemas.openxmlformats.org/officeDocument/2006/relationships/hyperlink" Target="http://przedszkole.wilamowice.pl/wp-content/uploads/2020/04/IMAG3983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z-hKkUv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rzedszkole.wilamowice.pl/wp-content/uploads/2020/04/IMAG399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nOAo-cLXf1g&amp;fbclid=IwAR2isVmwxoxQHJZvaK1HDdfBbbL-RZtPoAx4WgQz_tC87v7asbN0tpu9_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15</cp:revision>
  <dcterms:created xsi:type="dcterms:W3CDTF">2020-04-24T18:37:00Z</dcterms:created>
  <dcterms:modified xsi:type="dcterms:W3CDTF">2020-04-29T18:13:00Z</dcterms:modified>
</cp:coreProperties>
</file>